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58170" w14:textId="3890E1B2" w:rsidR="006A58C3" w:rsidRDefault="006A58C3" w:rsidP="006A58C3">
      <w:pPr>
        <w:pStyle w:val="Heading2"/>
      </w:pPr>
      <w:r>
        <w:t>Claim</w:t>
      </w:r>
      <w:r>
        <w:rPr>
          <w:spacing w:val="-12"/>
        </w:rPr>
        <w:t xml:space="preserve"> </w:t>
      </w:r>
      <w:r>
        <w:t>Testing:</w:t>
      </w:r>
      <w:r>
        <w:rPr>
          <w:spacing w:val="-12"/>
        </w:rPr>
        <w:t xml:space="preserve"> </w:t>
      </w:r>
      <w:r>
        <w:t>Feedback</w:t>
      </w:r>
      <w:r>
        <w:rPr>
          <w:spacing w:val="-12"/>
        </w:rPr>
        <w:t xml:space="preserve"> </w:t>
      </w:r>
      <w:r w:rsidRPr="006A58C3">
        <w:t>Form</w:t>
      </w:r>
    </w:p>
    <w:p w14:paraId="76C3618D" w14:textId="77777777" w:rsidR="006A58C3" w:rsidRPr="006A58C3" w:rsidRDefault="006A58C3" w:rsidP="006A58C3">
      <w:pPr>
        <w:pStyle w:val="BodyText"/>
      </w:pPr>
      <w:r w:rsidRPr="006A58C3">
        <w:rPr>
          <w:b/>
          <w:bCs/>
        </w:rPr>
        <w:t>Directions:</w:t>
      </w:r>
      <w:r w:rsidRPr="006A58C3">
        <w:t xml:space="preserve"> Check the criteria met for each category and leave notes for your students specifying what they did well and what they can do to improve. Any grayed-out areas will not be evaluated as part of this activity.</w:t>
      </w: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271"/>
        <w:gridCol w:w="2410"/>
        <w:gridCol w:w="3118"/>
        <w:gridCol w:w="3261"/>
        <w:gridCol w:w="3276"/>
      </w:tblGrid>
      <w:tr w:rsidR="006A58C3" w:rsidRPr="006A58C3" w14:paraId="1EDAA96A" w14:textId="77777777" w:rsidTr="1306A3C2">
        <w:trPr>
          <w:trHeight w:val="601"/>
        </w:trPr>
        <w:tc>
          <w:tcPr>
            <w:tcW w:w="1271" w:type="dxa"/>
            <w:vMerge w:val="restart"/>
            <w:shd w:val="clear" w:color="auto" w:fill="BFBFBF" w:themeFill="background1" w:themeFillShade="BF"/>
          </w:tcPr>
          <w:p w14:paraId="3EFA2A9B" w14:textId="214E605A" w:rsidR="006A58C3" w:rsidRPr="006A58C3" w:rsidRDefault="006A58C3" w:rsidP="005624AE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6A58C3">
              <w:rPr>
                <w:b/>
                <w:bCs/>
                <w:sz w:val="20"/>
                <w:szCs w:val="20"/>
              </w:rPr>
              <w:t>Claim</w:t>
            </w:r>
          </w:p>
        </w:tc>
        <w:tc>
          <w:tcPr>
            <w:tcW w:w="2410" w:type="dxa"/>
            <w:vMerge w:val="restart"/>
          </w:tcPr>
          <w:p w14:paraId="1E4164E9" w14:textId="0A62B0D7" w:rsidR="006A58C3" w:rsidRPr="006A58C3" w:rsidRDefault="006A58C3" w:rsidP="006A58C3">
            <w:pPr>
              <w:pStyle w:val="BodyText"/>
              <w:numPr>
                <w:ilvl w:val="0"/>
                <w:numId w:val="32"/>
              </w:numPr>
              <w:rPr>
                <w:color w:val="000000" w:themeColor="text1"/>
                <w:sz w:val="20"/>
                <w:szCs w:val="20"/>
              </w:rPr>
            </w:pPr>
            <w:r w:rsidRPr="006A58C3">
              <w:rPr>
                <w:color w:val="000000" w:themeColor="text1"/>
                <w:sz w:val="20"/>
                <w:szCs w:val="20"/>
              </w:rPr>
              <w:t>No</w:t>
            </w:r>
            <w:r w:rsidRPr="006A58C3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historical claim is made/</w:t>
            </w:r>
            <w:r w:rsidRPr="006A58C3">
              <w:rPr>
                <w:color w:val="000000" w:themeColor="text1"/>
                <w:spacing w:val="-2"/>
                <w:sz w:val="20"/>
                <w:szCs w:val="20"/>
              </w:rPr>
              <w:t>identified.</w:t>
            </w:r>
          </w:p>
        </w:tc>
        <w:tc>
          <w:tcPr>
            <w:tcW w:w="3118" w:type="dxa"/>
            <w:vMerge w:val="restart"/>
          </w:tcPr>
          <w:p w14:paraId="4DC90800" w14:textId="65883ADF" w:rsidR="006A58C3" w:rsidRPr="006A58C3" w:rsidRDefault="006A58C3" w:rsidP="006A58C3">
            <w:pPr>
              <w:pStyle w:val="ListParagraph"/>
              <w:numPr>
                <w:ilvl w:val="0"/>
                <w:numId w:val="32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6A58C3">
              <w:rPr>
                <w:color w:val="000000" w:themeColor="text1"/>
                <w:sz w:val="20"/>
                <w:szCs w:val="20"/>
              </w:rPr>
              <w:t>Historical</w:t>
            </w:r>
            <w:r w:rsidRPr="006A58C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claim</w:t>
            </w:r>
            <w:r w:rsidRPr="006A58C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is</w:t>
            </w:r>
            <w:r w:rsidRPr="006A58C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 xml:space="preserve">made/ </w:t>
            </w:r>
            <w:r w:rsidRPr="006A58C3">
              <w:rPr>
                <w:color w:val="000000" w:themeColor="text1"/>
                <w:spacing w:val="-2"/>
                <w:sz w:val="20"/>
                <w:szCs w:val="20"/>
              </w:rPr>
              <w:t>identified.</w:t>
            </w:r>
          </w:p>
        </w:tc>
        <w:tc>
          <w:tcPr>
            <w:tcW w:w="6537" w:type="dxa"/>
            <w:gridSpan w:val="2"/>
          </w:tcPr>
          <w:p w14:paraId="4BCD5249" w14:textId="07F3E300" w:rsidR="006A58C3" w:rsidRPr="006A58C3" w:rsidRDefault="006A58C3" w:rsidP="006A58C3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6A58C3">
              <w:rPr>
                <w:color w:val="000000" w:themeColor="text1"/>
                <w:sz w:val="20"/>
                <w:szCs w:val="20"/>
              </w:rPr>
              <w:t>Historical</w:t>
            </w:r>
            <w:r w:rsidRPr="006A58C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claim</w:t>
            </w:r>
            <w:r w:rsidRPr="006A58C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is</w:t>
            </w:r>
            <w:r w:rsidRPr="006A58C3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tested/supported</w:t>
            </w:r>
            <w:r w:rsidRPr="006A58C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using</w:t>
            </w:r>
            <w:r w:rsidRPr="006A58C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one</w:t>
            </w:r>
            <w:r w:rsidRPr="006A58C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or</w:t>
            </w:r>
            <w:r w:rsidRPr="006A58C3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more</w:t>
            </w:r>
            <w:r w:rsidRPr="006A58C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of</w:t>
            </w:r>
            <w:r w:rsidRPr="006A58C3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the</w:t>
            </w:r>
            <w:r w:rsidRPr="006A58C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claim testers: intuition, logic, authority, evidence.</w:t>
            </w:r>
          </w:p>
        </w:tc>
      </w:tr>
      <w:tr w:rsidR="006A58C3" w:rsidRPr="006A58C3" w14:paraId="23282D06" w14:textId="77777777" w:rsidTr="1306A3C2">
        <w:trPr>
          <w:trHeight w:val="335"/>
        </w:trPr>
        <w:tc>
          <w:tcPr>
            <w:tcW w:w="1271" w:type="dxa"/>
            <w:vMerge/>
          </w:tcPr>
          <w:p w14:paraId="054A704E" w14:textId="47624DC5" w:rsidR="006A58C3" w:rsidRPr="006A58C3" w:rsidRDefault="006A58C3" w:rsidP="005624AE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14:paraId="13C322A7" w14:textId="1C51D4F0" w:rsidR="006A58C3" w:rsidRPr="006A58C3" w:rsidRDefault="006A58C3" w:rsidP="006A58C3">
            <w:pPr>
              <w:pStyle w:val="BodyText"/>
              <w:numPr>
                <w:ilvl w:val="0"/>
                <w:numId w:val="32"/>
              </w:num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Merge/>
          </w:tcPr>
          <w:p w14:paraId="7295B207" w14:textId="48404AF3" w:rsidR="006A58C3" w:rsidRPr="006A58C3" w:rsidRDefault="006A58C3" w:rsidP="006A58C3">
            <w:pPr>
              <w:pStyle w:val="ListParagraph"/>
              <w:numPr>
                <w:ilvl w:val="0"/>
                <w:numId w:val="32"/>
              </w:numPr>
              <w:spacing w:before="40" w:after="40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3261" w:type="dxa"/>
          </w:tcPr>
          <w:p w14:paraId="73DB9FF7" w14:textId="178ED34C" w:rsidR="006A58C3" w:rsidRPr="006A58C3" w:rsidRDefault="006A58C3" w:rsidP="006A58C3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color w:val="BFBFBF" w:themeColor="background1" w:themeShade="BF"/>
                <w:sz w:val="20"/>
                <w:szCs w:val="20"/>
                <w:lang w:val="en-US"/>
              </w:rPr>
            </w:pPr>
            <w:r w:rsidRPr="00863B58">
              <w:rPr>
                <w:color w:val="000000" w:themeColor="text1"/>
                <w:sz w:val="20"/>
                <w:szCs w:val="20"/>
              </w:rPr>
              <w:t>A</w:t>
            </w:r>
            <w:r w:rsidRPr="00863B58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863B58">
              <w:rPr>
                <w:b/>
                <w:bCs w:val="0"/>
                <w:color w:val="000000" w:themeColor="text1"/>
                <w:sz w:val="20"/>
                <w:szCs w:val="20"/>
              </w:rPr>
              <w:t>brief</w:t>
            </w:r>
            <w:r w:rsidRPr="00863B58">
              <w:rPr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863B58">
              <w:rPr>
                <w:color w:val="000000" w:themeColor="text1"/>
                <w:sz w:val="20"/>
                <w:szCs w:val="20"/>
              </w:rPr>
              <w:t>explanation of the quality of the support is provided.</w:t>
            </w:r>
          </w:p>
        </w:tc>
        <w:tc>
          <w:tcPr>
            <w:tcW w:w="3276" w:type="dxa"/>
          </w:tcPr>
          <w:p w14:paraId="4B94B673" w14:textId="20226487" w:rsidR="006A58C3" w:rsidRPr="006A58C3" w:rsidRDefault="006A58C3" w:rsidP="006A58C3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color w:val="BFBFBF" w:themeColor="background1" w:themeShade="BF"/>
                <w:sz w:val="20"/>
                <w:szCs w:val="20"/>
                <w:lang w:val="en-US"/>
              </w:rPr>
            </w:pPr>
            <w:r w:rsidRPr="006A58C3">
              <w:rPr>
                <w:color w:val="BFBFBF" w:themeColor="background1" w:themeShade="BF"/>
                <w:sz w:val="20"/>
                <w:szCs w:val="20"/>
              </w:rPr>
              <w:t xml:space="preserve">An </w:t>
            </w:r>
            <w:r w:rsidRPr="006A58C3">
              <w:rPr>
                <w:b/>
                <w:bCs w:val="0"/>
                <w:color w:val="BFBFBF" w:themeColor="background1" w:themeShade="BF"/>
                <w:sz w:val="20"/>
                <w:szCs w:val="20"/>
              </w:rPr>
              <w:t>extended</w:t>
            </w:r>
            <w:r w:rsidRPr="006A58C3">
              <w:rPr>
                <w:color w:val="BFBFBF" w:themeColor="background1" w:themeShade="BF"/>
                <w:sz w:val="20"/>
                <w:szCs w:val="20"/>
              </w:rPr>
              <w:t xml:space="preserve"> explanation of the quality of the support is provided</w:t>
            </w:r>
          </w:p>
        </w:tc>
      </w:tr>
      <w:tr w:rsidR="006A58C3" w:rsidRPr="006A58C3" w14:paraId="4F2E538D" w14:textId="77777777" w:rsidTr="1306A3C2">
        <w:trPr>
          <w:trHeight w:val="657"/>
        </w:trPr>
        <w:tc>
          <w:tcPr>
            <w:tcW w:w="13336" w:type="dxa"/>
            <w:gridSpan w:val="5"/>
          </w:tcPr>
          <w:p w14:paraId="57541173" w14:textId="77777777" w:rsidR="006A58C3" w:rsidRPr="006A58C3" w:rsidRDefault="006A58C3" w:rsidP="005624A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A58C3">
              <w:rPr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</w:tbl>
    <w:p w14:paraId="5129C9A2" w14:textId="77777777" w:rsidR="006A58C3" w:rsidRPr="006A58C3" w:rsidRDefault="006A58C3" w:rsidP="006A58C3">
      <w:pPr>
        <w:rPr>
          <w:sz w:val="24"/>
          <w:szCs w:val="24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330"/>
        <w:gridCol w:w="2823"/>
        <w:gridCol w:w="3952"/>
        <w:gridCol w:w="5231"/>
      </w:tblGrid>
      <w:tr w:rsidR="006A58C3" w:rsidRPr="006A58C3" w14:paraId="4A4D99B5" w14:textId="77777777" w:rsidTr="006A58C3">
        <w:trPr>
          <w:trHeight w:val="572"/>
        </w:trPr>
        <w:tc>
          <w:tcPr>
            <w:tcW w:w="1271" w:type="dxa"/>
            <w:shd w:val="clear" w:color="auto" w:fill="BFBFBF" w:themeFill="background1" w:themeFillShade="BF"/>
          </w:tcPr>
          <w:p w14:paraId="4B293E91" w14:textId="6C3A2FCE" w:rsidR="006A58C3" w:rsidRPr="006A58C3" w:rsidRDefault="006A58C3" w:rsidP="005624AE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6A58C3">
              <w:rPr>
                <w:b/>
                <w:bCs/>
                <w:sz w:val="20"/>
                <w:szCs w:val="20"/>
              </w:rPr>
              <w:t>Counterclaim</w:t>
            </w:r>
          </w:p>
        </w:tc>
        <w:tc>
          <w:tcPr>
            <w:tcW w:w="2835" w:type="dxa"/>
          </w:tcPr>
          <w:p w14:paraId="08521E0A" w14:textId="77777777" w:rsidR="006A58C3" w:rsidRPr="00015507" w:rsidRDefault="006A58C3" w:rsidP="005624AE">
            <w:pPr>
              <w:pStyle w:val="BodyText"/>
              <w:numPr>
                <w:ilvl w:val="0"/>
                <w:numId w:val="32"/>
              </w:numPr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No</w:t>
            </w:r>
            <w:r w:rsidRPr="00015507">
              <w:rPr>
                <w:color w:val="BFBFBF" w:themeColor="background1" w:themeShade="BF"/>
                <w:spacing w:val="-2"/>
                <w:sz w:val="20"/>
                <w:szCs w:val="20"/>
              </w:rPr>
              <w:t xml:space="preserve"> </w:t>
            </w:r>
            <w:r w:rsidRPr="00015507">
              <w:rPr>
                <w:color w:val="BFBFBF" w:themeColor="background1" w:themeShade="BF"/>
                <w:sz w:val="20"/>
                <w:szCs w:val="20"/>
              </w:rPr>
              <w:t>changes</w:t>
            </w:r>
            <w:r w:rsidRPr="00015507">
              <w:rPr>
                <w:color w:val="BFBFBF" w:themeColor="background1" w:themeShade="BF"/>
                <w:spacing w:val="-1"/>
                <w:sz w:val="20"/>
                <w:szCs w:val="20"/>
              </w:rPr>
              <w:t xml:space="preserve"> </w:t>
            </w:r>
            <w:r w:rsidRPr="00015507">
              <w:rPr>
                <w:color w:val="BFBFBF" w:themeColor="background1" w:themeShade="BF"/>
                <w:sz w:val="20"/>
                <w:szCs w:val="20"/>
              </w:rPr>
              <w:t>are</w:t>
            </w:r>
            <w:r w:rsidRPr="00015507">
              <w:rPr>
                <w:color w:val="BFBFBF" w:themeColor="background1" w:themeShade="BF"/>
                <w:spacing w:val="-1"/>
                <w:sz w:val="20"/>
                <w:szCs w:val="20"/>
              </w:rPr>
              <w:t xml:space="preserve"> </w:t>
            </w:r>
            <w:r w:rsidRPr="00015507">
              <w:rPr>
                <w:color w:val="BFBFBF" w:themeColor="background1" w:themeShade="BF"/>
                <w:spacing w:val="-2"/>
                <w:sz w:val="20"/>
                <w:szCs w:val="20"/>
              </w:rPr>
              <w:t>identified.</w:t>
            </w:r>
          </w:p>
        </w:tc>
        <w:tc>
          <w:tcPr>
            <w:tcW w:w="3969" w:type="dxa"/>
          </w:tcPr>
          <w:p w14:paraId="5157258C" w14:textId="380A3437" w:rsidR="006A58C3" w:rsidRPr="00015507" w:rsidRDefault="006A58C3" w:rsidP="005624AE">
            <w:pPr>
              <w:pStyle w:val="ListParagraph"/>
              <w:numPr>
                <w:ilvl w:val="0"/>
                <w:numId w:val="32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Historical counterclaim is made/identified.</w:t>
            </w:r>
          </w:p>
        </w:tc>
        <w:tc>
          <w:tcPr>
            <w:tcW w:w="5261" w:type="dxa"/>
          </w:tcPr>
          <w:p w14:paraId="17484361" w14:textId="7BA3052B" w:rsidR="006A58C3" w:rsidRPr="00015507" w:rsidRDefault="006A58C3" w:rsidP="005624AE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Historical counterclaim is briefly described using one or more of the claim testers: intuition, logic, authority, evidence.</w:t>
            </w:r>
          </w:p>
        </w:tc>
      </w:tr>
      <w:tr w:rsidR="006A58C3" w:rsidRPr="006A58C3" w14:paraId="3E1DE257" w14:textId="77777777" w:rsidTr="005624AE">
        <w:trPr>
          <w:trHeight w:val="657"/>
        </w:trPr>
        <w:tc>
          <w:tcPr>
            <w:tcW w:w="13336" w:type="dxa"/>
            <w:gridSpan w:val="4"/>
          </w:tcPr>
          <w:p w14:paraId="0248CE45" w14:textId="77777777" w:rsidR="006A58C3" w:rsidRPr="006A58C3" w:rsidRDefault="006A58C3" w:rsidP="005624A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A58C3">
              <w:rPr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</w:tbl>
    <w:p w14:paraId="01660C73" w14:textId="77777777" w:rsidR="006A58C3" w:rsidRPr="006A58C3" w:rsidRDefault="006A58C3" w:rsidP="006A58C3">
      <w:pPr>
        <w:rPr>
          <w:sz w:val="24"/>
          <w:szCs w:val="24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271"/>
        <w:gridCol w:w="3969"/>
        <w:gridCol w:w="4111"/>
        <w:gridCol w:w="3985"/>
      </w:tblGrid>
      <w:tr w:rsidR="006A58C3" w:rsidRPr="006A58C3" w14:paraId="3914943E" w14:textId="77777777" w:rsidTr="006A58C3">
        <w:trPr>
          <w:trHeight w:val="572"/>
        </w:trPr>
        <w:tc>
          <w:tcPr>
            <w:tcW w:w="1271" w:type="dxa"/>
            <w:shd w:val="clear" w:color="auto" w:fill="BFBFBF" w:themeFill="background1" w:themeFillShade="BF"/>
          </w:tcPr>
          <w:p w14:paraId="42F843FC" w14:textId="4FEA68B2" w:rsidR="006A58C3" w:rsidRPr="006A58C3" w:rsidRDefault="006A58C3" w:rsidP="006A58C3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6A58C3">
              <w:rPr>
                <w:b/>
                <w:bCs/>
                <w:sz w:val="20"/>
                <w:szCs w:val="20"/>
              </w:rPr>
              <w:t>Historical accuracy</w:t>
            </w:r>
          </w:p>
        </w:tc>
        <w:tc>
          <w:tcPr>
            <w:tcW w:w="3969" w:type="dxa"/>
          </w:tcPr>
          <w:p w14:paraId="180DE90A" w14:textId="77777777" w:rsidR="006A58C3" w:rsidRPr="00015507" w:rsidRDefault="006A58C3" w:rsidP="006A58C3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Incorrectly refers to historical content and may include misconceptions of that content.</w:t>
            </w:r>
          </w:p>
          <w:p w14:paraId="68B1D6C2" w14:textId="77777777" w:rsidR="006A58C3" w:rsidRPr="00015507" w:rsidRDefault="006A58C3" w:rsidP="006A58C3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There are many minor errors or a major error in applying historical content.</w:t>
            </w:r>
          </w:p>
          <w:p w14:paraId="4954FAD5" w14:textId="0988BE2D" w:rsidR="006A58C3" w:rsidRPr="00015507" w:rsidRDefault="006A58C3" w:rsidP="006A58C3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Uses many unsupported opinions.</w:t>
            </w:r>
          </w:p>
        </w:tc>
        <w:tc>
          <w:tcPr>
            <w:tcW w:w="4111" w:type="dxa"/>
          </w:tcPr>
          <w:p w14:paraId="0203953F" w14:textId="77777777" w:rsidR="006A58C3" w:rsidRPr="00015507" w:rsidRDefault="006A58C3" w:rsidP="006A58C3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Avoids explicit misconceptions of the content.</w:t>
            </w:r>
          </w:p>
          <w:p w14:paraId="5E813F38" w14:textId="77777777" w:rsidR="006A58C3" w:rsidRPr="00015507" w:rsidRDefault="006A58C3" w:rsidP="006A58C3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May make an occasional minor error in applying historical content.</w:t>
            </w:r>
          </w:p>
          <w:p w14:paraId="5C278BFA" w14:textId="1F631D11" w:rsidR="006A58C3" w:rsidRPr="00015507" w:rsidRDefault="006A58C3" w:rsidP="006A58C3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Uses some unsupported opinions.</w:t>
            </w:r>
          </w:p>
        </w:tc>
        <w:tc>
          <w:tcPr>
            <w:tcW w:w="3985" w:type="dxa"/>
          </w:tcPr>
          <w:p w14:paraId="0893C35C" w14:textId="77777777" w:rsidR="006A58C3" w:rsidRPr="00015507" w:rsidRDefault="006A58C3" w:rsidP="006A58C3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Avoids misconceptions.</w:t>
            </w:r>
          </w:p>
          <w:p w14:paraId="27BA552C" w14:textId="77777777" w:rsidR="006A58C3" w:rsidRPr="00015507" w:rsidRDefault="006A58C3" w:rsidP="006A58C3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There are no errors in applying historical content.</w:t>
            </w:r>
          </w:p>
          <w:p w14:paraId="7431E469" w14:textId="32624E07" w:rsidR="006A58C3" w:rsidRPr="00015507" w:rsidRDefault="006A58C3" w:rsidP="006A58C3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Avoids using unsupported opinions.</w:t>
            </w:r>
          </w:p>
        </w:tc>
      </w:tr>
      <w:tr w:rsidR="006A58C3" w:rsidRPr="006A58C3" w14:paraId="2B42F9F1" w14:textId="77777777" w:rsidTr="005624AE">
        <w:trPr>
          <w:trHeight w:val="657"/>
        </w:trPr>
        <w:tc>
          <w:tcPr>
            <w:tcW w:w="13336" w:type="dxa"/>
            <w:gridSpan w:val="4"/>
          </w:tcPr>
          <w:p w14:paraId="6587F15A" w14:textId="77777777" w:rsidR="006A58C3" w:rsidRPr="006A58C3" w:rsidRDefault="006A58C3" w:rsidP="006A58C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A58C3">
              <w:rPr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</w:tbl>
    <w:p w14:paraId="437B49C6" w14:textId="77777777" w:rsidR="006A58C3" w:rsidRPr="006A58C3" w:rsidRDefault="006A58C3" w:rsidP="006A58C3">
      <w:pPr>
        <w:rPr>
          <w:sz w:val="24"/>
          <w:szCs w:val="24"/>
        </w:rPr>
      </w:pPr>
    </w:p>
    <w:p w14:paraId="1069113F" w14:textId="77777777" w:rsidR="00A11C2A" w:rsidRPr="002B34FE" w:rsidRDefault="00A11C2A" w:rsidP="006A58C3">
      <w:pPr>
        <w:pStyle w:val="Heading2"/>
        <w:rPr>
          <w:lang w:val="en-US"/>
        </w:rPr>
      </w:pPr>
    </w:p>
    <w:sectPr w:rsidR="00A11C2A" w:rsidRPr="002B34FE" w:rsidSect="00910DCA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854" w:right="1247" w:bottom="1418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BCD83" w14:textId="77777777" w:rsidR="00FB53B3" w:rsidRDefault="00FB53B3" w:rsidP="00A83BC7">
      <w:r>
        <w:separator/>
      </w:r>
    </w:p>
  </w:endnote>
  <w:endnote w:type="continuationSeparator" w:id="0">
    <w:p w14:paraId="4E959562" w14:textId="77777777" w:rsidR="00FB53B3" w:rsidRDefault="00FB53B3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aux ProRegular">
    <w:altName w:val="Aaux ProRegular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FD4D5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2D84B37D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5CDFC697" wp14:editId="0FD27822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E81EC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C2B1361" w14:textId="37798486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6E3447">
      <w:t>Claim Testing</w:t>
    </w:r>
    <w:r w:rsidRPr="00975739">
      <w:t>–</w:t>
    </w:r>
    <w:r w:rsidR="00863B58">
      <w:t>Evidence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25553044" wp14:editId="5029553A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E188D" w14:textId="77777777" w:rsidR="00FB53B3" w:rsidRDefault="00FB53B3" w:rsidP="00A83BC7">
      <w:r>
        <w:separator/>
      </w:r>
    </w:p>
  </w:footnote>
  <w:footnote w:type="continuationSeparator" w:id="0">
    <w:p w14:paraId="6461713C" w14:textId="77777777" w:rsidR="00FB53B3" w:rsidRDefault="00FB53B3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D47C6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2F7B773A" wp14:editId="2E99C9CF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1444516108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d8d8d8 [2732]" stroked="f" strokeweight="1pt" w14:anchorId="311CF6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">
              <w10:wrap anchory="page"/>
              <w10:anchorlock/>
            </v:rect>
          </w:pict>
        </mc:Fallback>
      </mc:AlternateContent>
    </w:r>
  </w:p>
  <w:p w14:paraId="01576335" w14:textId="4ABAFCA3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86658E">
          <w:t>WHP 1200 / LESSON 3.4</w:t>
        </w:r>
      </w:sdtContent>
    </w:sdt>
    <w:r w:rsidR="00A11C2A">
      <w:tab/>
    </w:r>
    <w:r w:rsidR="00A11C2A" w:rsidRPr="009C6711">
      <w:t>STUDENT</w:t>
    </w:r>
    <w:r w:rsidR="00A11C2A" w:rsidRPr="00297AC7">
      <w:t xml:space="preserve"> MATERIALS</w:t>
    </w:r>
  </w:p>
  <w:p w14:paraId="1085876D" w14:textId="070DF4C2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E3447">
          <w:t>CLAIM TESTING—Evidence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8ED8C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8576BB3" wp14:editId="6CCB601B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232491719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d8d8d8 [2732]" stroked="f" strokeweight="1pt" w14:anchorId="5C7BC40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5132E0D9" wp14:editId="27E8B42F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1867829568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d8d8d8 [2732]" stroked="f" strokeweight="1pt" w14:anchorId="391467B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">
              <w10:wrap anchorx="page" anchory="page"/>
              <w10:anchorlock/>
            </v:rect>
          </w:pict>
        </mc:Fallback>
      </mc:AlternateContent>
    </w:r>
  </w:p>
  <w:p w14:paraId="33AE0EE5" w14:textId="7C6A53D2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</w:t>
        </w:r>
        <w:r w:rsidR="0086658E">
          <w:t>1200</w:t>
        </w:r>
        <w:r w:rsidR="00D06265" w:rsidRPr="00D06265">
          <w:t xml:space="preserve"> / LESSON </w:t>
        </w:r>
        <w:r w:rsidR="00863B58">
          <w:t>3</w:t>
        </w:r>
        <w:r w:rsidR="006A58C3">
          <w:t>.</w:t>
        </w:r>
        <w:r w:rsidR="0086658E">
          <w:t>4</w:t>
        </w:r>
      </w:sdtContent>
    </w:sdt>
    <w:r w:rsidR="009C6711">
      <w:tab/>
    </w:r>
    <w:r w:rsidR="006A58C3">
      <w:t>TEACHER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77E2469" w14:textId="0409C46E" w:rsidR="009C6711" w:rsidRDefault="006E3447" w:rsidP="009C6711">
        <w:pPr>
          <w:pStyle w:val="Title"/>
        </w:pPr>
        <w:r>
          <w:t>CLAIM TESTING—Evidence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C4716"/>
    <w:multiLevelType w:val="hybridMultilevel"/>
    <w:tmpl w:val="D33ACFCE"/>
    <w:lvl w:ilvl="0" w:tplc="BB2891A8">
      <w:numFmt w:val="bullet"/>
      <w:lvlText w:val=""/>
      <w:lvlJc w:val="left"/>
      <w:pPr>
        <w:ind w:left="36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7A9AC"/>
        <w:spacing w:val="0"/>
        <w:w w:val="100"/>
        <w:sz w:val="20"/>
        <w:szCs w:val="20"/>
        <w:lang w:val="en-US" w:eastAsia="en-US" w:bidi="ar-SA"/>
      </w:rPr>
    </w:lvl>
    <w:lvl w:ilvl="1" w:tplc="72A0BD24">
      <w:numFmt w:val="bullet"/>
      <w:lvlText w:val="•"/>
      <w:lvlJc w:val="left"/>
      <w:pPr>
        <w:ind w:left="746" w:hanging="270"/>
      </w:pPr>
      <w:rPr>
        <w:rFonts w:hint="default"/>
        <w:lang w:val="en-US" w:eastAsia="en-US" w:bidi="ar-SA"/>
      </w:rPr>
    </w:lvl>
    <w:lvl w:ilvl="2" w:tplc="96FCD99C">
      <w:numFmt w:val="bullet"/>
      <w:lvlText w:val="•"/>
      <w:lvlJc w:val="left"/>
      <w:pPr>
        <w:ind w:left="1132" w:hanging="270"/>
      </w:pPr>
      <w:rPr>
        <w:rFonts w:hint="default"/>
        <w:lang w:val="en-US" w:eastAsia="en-US" w:bidi="ar-SA"/>
      </w:rPr>
    </w:lvl>
    <w:lvl w:ilvl="3" w:tplc="C8945A1A">
      <w:numFmt w:val="bullet"/>
      <w:lvlText w:val="•"/>
      <w:lvlJc w:val="left"/>
      <w:pPr>
        <w:ind w:left="1518" w:hanging="270"/>
      </w:pPr>
      <w:rPr>
        <w:rFonts w:hint="default"/>
        <w:lang w:val="en-US" w:eastAsia="en-US" w:bidi="ar-SA"/>
      </w:rPr>
    </w:lvl>
    <w:lvl w:ilvl="4" w:tplc="2432188C">
      <w:numFmt w:val="bullet"/>
      <w:lvlText w:val="•"/>
      <w:lvlJc w:val="left"/>
      <w:pPr>
        <w:ind w:left="1905" w:hanging="270"/>
      </w:pPr>
      <w:rPr>
        <w:rFonts w:hint="default"/>
        <w:lang w:val="en-US" w:eastAsia="en-US" w:bidi="ar-SA"/>
      </w:rPr>
    </w:lvl>
    <w:lvl w:ilvl="5" w:tplc="2F5EA836">
      <w:numFmt w:val="bullet"/>
      <w:lvlText w:val="•"/>
      <w:lvlJc w:val="left"/>
      <w:pPr>
        <w:ind w:left="2291" w:hanging="270"/>
      </w:pPr>
      <w:rPr>
        <w:rFonts w:hint="default"/>
        <w:lang w:val="en-US" w:eastAsia="en-US" w:bidi="ar-SA"/>
      </w:rPr>
    </w:lvl>
    <w:lvl w:ilvl="6" w:tplc="AFFC00A4">
      <w:numFmt w:val="bullet"/>
      <w:lvlText w:val="•"/>
      <w:lvlJc w:val="left"/>
      <w:pPr>
        <w:ind w:left="2677" w:hanging="270"/>
      </w:pPr>
      <w:rPr>
        <w:rFonts w:hint="default"/>
        <w:lang w:val="en-US" w:eastAsia="en-US" w:bidi="ar-SA"/>
      </w:rPr>
    </w:lvl>
    <w:lvl w:ilvl="7" w:tplc="EE6429A8">
      <w:numFmt w:val="bullet"/>
      <w:lvlText w:val="•"/>
      <w:lvlJc w:val="left"/>
      <w:pPr>
        <w:ind w:left="3064" w:hanging="270"/>
      </w:pPr>
      <w:rPr>
        <w:rFonts w:hint="default"/>
        <w:lang w:val="en-US" w:eastAsia="en-US" w:bidi="ar-SA"/>
      </w:rPr>
    </w:lvl>
    <w:lvl w:ilvl="8" w:tplc="785E4F52">
      <w:numFmt w:val="bullet"/>
      <w:lvlText w:val="•"/>
      <w:lvlJc w:val="left"/>
      <w:pPr>
        <w:ind w:left="3450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11B1547D"/>
    <w:multiLevelType w:val="hybridMultilevel"/>
    <w:tmpl w:val="0B366084"/>
    <w:lvl w:ilvl="0" w:tplc="1B5E3CBC">
      <w:numFmt w:val="bullet"/>
      <w:lvlText w:val=""/>
      <w:lvlJc w:val="left"/>
      <w:pPr>
        <w:ind w:left="36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7A9AC"/>
        <w:spacing w:val="0"/>
        <w:w w:val="100"/>
        <w:sz w:val="20"/>
        <w:szCs w:val="20"/>
        <w:lang w:val="en-US" w:eastAsia="en-US" w:bidi="ar-SA"/>
      </w:rPr>
    </w:lvl>
    <w:lvl w:ilvl="1" w:tplc="41724412">
      <w:numFmt w:val="bullet"/>
      <w:lvlText w:val="•"/>
      <w:lvlJc w:val="left"/>
      <w:pPr>
        <w:ind w:left="712" w:hanging="270"/>
      </w:pPr>
      <w:rPr>
        <w:rFonts w:hint="default"/>
        <w:lang w:val="en-US" w:eastAsia="en-US" w:bidi="ar-SA"/>
      </w:rPr>
    </w:lvl>
    <w:lvl w:ilvl="2" w:tplc="B5B215B2">
      <w:numFmt w:val="bullet"/>
      <w:lvlText w:val="•"/>
      <w:lvlJc w:val="left"/>
      <w:pPr>
        <w:ind w:left="1064" w:hanging="270"/>
      </w:pPr>
      <w:rPr>
        <w:rFonts w:hint="default"/>
        <w:lang w:val="en-US" w:eastAsia="en-US" w:bidi="ar-SA"/>
      </w:rPr>
    </w:lvl>
    <w:lvl w:ilvl="3" w:tplc="99781802">
      <w:numFmt w:val="bullet"/>
      <w:lvlText w:val="•"/>
      <w:lvlJc w:val="left"/>
      <w:pPr>
        <w:ind w:left="1416" w:hanging="270"/>
      </w:pPr>
      <w:rPr>
        <w:rFonts w:hint="default"/>
        <w:lang w:val="en-US" w:eastAsia="en-US" w:bidi="ar-SA"/>
      </w:rPr>
    </w:lvl>
    <w:lvl w:ilvl="4" w:tplc="4B9AD204">
      <w:numFmt w:val="bullet"/>
      <w:lvlText w:val="•"/>
      <w:lvlJc w:val="left"/>
      <w:pPr>
        <w:ind w:left="1769" w:hanging="270"/>
      </w:pPr>
      <w:rPr>
        <w:rFonts w:hint="default"/>
        <w:lang w:val="en-US" w:eastAsia="en-US" w:bidi="ar-SA"/>
      </w:rPr>
    </w:lvl>
    <w:lvl w:ilvl="5" w:tplc="7A2A34A8">
      <w:numFmt w:val="bullet"/>
      <w:lvlText w:val="•"/>
      <w:lvlJc w:val="left"/>
      <w:pPr>
        <w:ind w:left="2121" w:hanging="270"/>
      </w:pPr>
      <w:rPr>
        <w:rFonts w:hint="default"/>
        <w:lang w:val="en-US" w:eastAsia="en-US" w:bidi="ar-SA"/>
      </w:rPr>
    </w:lvl>
    <w:lvl w:ilvl="6" w:tplc="6EB8E942">
      <w:numFmt w:val="bullet"/>
      <w:lvlText w:val="•"/>
      <w:lvlJc w:val="left"/>
      <w:pPr>
        <w:ind w:left="2473" w:hanging="270"/>
      </w:pPr>
      <w:rPr>
        <w:rFonts w:hint="default"/>
        <w:lang w:val="en-US" w:eastAsia="en-US" w:bidi="ar-SA"/>
      </w:rPr>
    </w:lvl>
    <w:lvl w:ilvl="7" w:tplc="356CF990">
      <w:numFmt w:val="bullet"/>
      <w:lvlText w:val="•"/>
      <w:lvlJc w:val="left"/>
      <w:pPr>
        <w:ind w:left="2826" w:hanging="270"/>
      </w:pPr>
      <w:rPr>
        <w:rFonts w:hint="default"/>
        <w:lang w:val="en-US" w:eastAsia="en-US" w:bidi="ar-SA"/>
      </w:rPr>
    </w:lvl>
    <w:lvl w:ilvl="8" w:tplc="BB36B39C">
      <w:numFmt w:val="bullet"/>
      <w:lvlText w:val="•"/>
      <w:lvlJc w:val="left"/>
      <w:pPr>
        <w:ind w:left="3178" w:hanging="270"/>
      </w:pPr>
      <w:rPr>
        <w:rFonts w:hint="default"/>
        <w:lang w:val="en-US" w:eastAsia="en-US" w:bidi="ar-SA"/>
      </w:rPr>
    </w:lvl>
  </w:abstractNum>
  <w:abstractNum w:abstractNumId="5" w15:restartNumberingAfterBreak="0">
    <w:nsid w:val="13542816"/>
    <w:multiLevelType w:val="hybridMultilevel"/>
    <w:tmpl w:val="0F2421BC"/>
    <w:lvl w:ilvl="0" w:tplc="A4500256">
      <w:numFmt w:val="bullet"/>
      <w:lvlText w:val=""/>
      <w:lvlJc w:val="left"/>
      <w:pPr>
        <w:ind w:left="36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7A9AC"/>
        <w:spacing w:val="0"/>
        <w:w w:val="100"/>
        <w:sz w:val="20"/>
        <w:szCs w:val="20"/>
        <w:lang w:val="en-US" w:eastAsia="en-US" w:bidi="ar-SA"/>
      </w:rPr>
    </w:lvl>
    <w:lvl w:ilvl="1" w:tplc="E8989780">
      <w:numFmt w:val="bullet"/>
      <w:lvlText w:val="•"/>
      <w:lvlJc w:val="left"/>
      <w:pPr>
        <w:ind w:left="767" w:hanging="270"/>
      </w:pPr>
      <w:rPr>
        <w:rFonts w:hint="default"/>
        <w:lang w:val="en-US" w:eastAsia="en-US" w:bidi="ar-SA"/>
      </w:rPr>
    </w:lvl>
    <w:lvl w:ilvl="2" w:tplc="7D801252">
      <w:numFmt w:val="bullet"/>
      <w:lvlText w:val="•"/>
      <w:lvlJc w:val="left"/>
      <w:pPr>
        <w:ind w:left="1174" w:hanging="270"/>
      </w:pPr>
      <w:rPr>
        <w:rFonts w:hint="default"/>
        <w:lang w:val="en-US" w:eastAsia="en-US" w:bidi="ar-SA"/>
      </w:rPr>
    </w:lvl>
    <w:lvl w:ilvl="3" w:tplc="1D8A7BE2">
      <w:numFmt w:val="bullet"/>
      <w:lvlText w:val="•"/>
      <w:lvlJc w:val="left"/>
      <w:pPr>
        <w:ind w:left="1581" w:hanging="270"/>
      </w:pPr>
      <w:rPr>
        <w:rFonts w:hint="default"/>
        <w:lang w:val="en-US" w:eastAsia="en-US" w:bidi="ar-SA"/>
      </w:rPr>
    </w:lvl>
    <w:lvl w:ilvl="4" w:tplc="2EFE283E">
      <w:numFmt w:val="bullet"/>
      <w:lvlText w:val="•"/>
      <w:lvlJc w:val="left"/>
      <w:pPr>
        <w:ind w:left="1988" w:hanging="270"/>
      </w:pPr>
      <w:rPr>
        <w:rFonts w:hint="default"/>
        <w:lang w:val="en-US" w:eastAsia="en-US" w:bidi="ar-SA"/>
      </w:rPr>
    </w:lvl>
    <w:lvl w:ilvl="5" w:tplc="476C859A">
      <w:numFmt w:val="bullet"/>
      <w:lvlText w:val="•"/>
      <w:lvlJc w:val="left"/>
      <w:pPr>
        <w:ind w:left="2395" w:hanging="270"/>
      </w:pPr>
      <w:rPr>
        <w:rFonts w:hint="default"/>
        <w:lang w:val="en-US" w:eastAsia="en-US" w:bidi="ar-SA"/>
      </w:rPr>
    </w:lvl>
    <w:lvl w:ilvl="6" w:tplc="CC7AEFCC">
      <w:numFmt w:val="bullet"/>
      <w:lvlText w:val="•"/>
      <w:lvlJc w:val="left"/>
      <w:pPr>
        <w:ind w:left="2802" w:hanging="270"/>
      </w:pPr>
      <w:rPr>
        <w:rFonts w:hint="default"/>
        <w:lang w:val="en-US" w:eastAsia="en-US" w:bidi="ar-SA"/>
      </w:rPr>
    </w:lvl>
    <w:lvl w:ilvl="7" w:tplc="13A60536">
      <w:numFmt w:val="bullet"/>
      <w:lvlText w:val="•"/>
      <w:lvlJc w:val="left"/>
      <w:pPr>
        <w:ind w:left="3209" w:hanging="270"/>
      </w:pPr>
      <w:rPr>
        <w:rFonts w:hint="default"/>
        <w:lang w:val="en-US" w:eastAsia="en-US" w:bidi="ar-SA"/>
      </w:rPr>
    </w:lvl>
    <w:lvl w:ilvl="8" w:tplc="4498FD60">
      <w:numFmt w:val="bullet"/>
      <w:lvlText w:val="•"/>
      <w:lvlJc w:val="left"/>
      <w:pPr>
        <w:ind w:left="3616" w:hanging="270"/>
      </w:pPr>
      <w:rPr>
        <w:rFonts w:hint="default"/>
        <w:lang w:val="en-US" w:eastAsia="en-US" w:bidi="ar-SA"/>
      </w:rPr>
    </w:lvl>
  </w:abstractNum>
  <w:abstractNum w:abstractNumId="6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9122A"/>
    <w:multiLevelType w:val="hybridMultilevel"/>
    <w:tmpl w:val="04C67E12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23379B6"/>
    <w:multiLevelType w:val="hybridMultilevel"/>
    <w:tmpl w:val="9F8E8CAE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56F87"/>
    <w:multiLevelType w:val="hybridMultilevel"/>
    <w:tmpl w:val="1EECCD20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9459901">
    <w:abstractNumId w:val="27"/>
  </w:num>
  <w:num w:numId="2" w16cid:durableId="1524899392">
    <w:abstractNumId w:val="16"/>
  </w:num>
  <w:num w:numId="3" w16cid:durableId="1037857893">
    <w:abstractNumId w:val="22"/>
  </w:num>
  <w:num w:numId="4" w16cid:durableId="299580663">
    <w:abstractNumId w:val="12"/>
  </w:num>
  <w:num w:numId="5" w16cid:durableId="488834021">
    <w:abstractNumId w:val="17"/>
  </w:num>
  <w:num w:numId="6" w16cid:durableId="338628087">
    <w:abstractNumId w:val="21"/>
  </w:num>
  <w:num w:numId="7" w16cid:durableId="1623073332">
    <w:abstractNumId w:val="18"/>
  </w:num>
  <w:num w:numId="8" w16cid:durableId="1542009951">
    <w:abstractNumId w:val="8"/>
  </w:num>
  <w:num w:numId="9" w16cid:durableId="1279993032">
    <w:abstractNumId w:val="7"/>
  </w:num>
  <w:num w:numId="10" w16cid:durableId="128867794">
    <w:abstractNumId w:val="2"/>
  </w:num>
  <w:num w:numId="11" w16cid:durableId="970749084">
    <w:abstractNumId w:val="19"/>
  </w:num>
  <w:num w:numId="12" w16cid:durableId="302081419">
    <w:abstractNumId w:val="26"/>
  </w:num>
  <w:num w:numId="13" w16cid:durableId="1428890799">
    <w:abstractNumId w:val="28"/>
  </w:num>
  <w:num w:numId="14" w16cid:durableId="2079086041">
    <w:abstractNumId w:val="14"/>
  </w:num>
  <w:num w:numId="15" w16cid:durableId="1476796458">
    <w:abstractNumId w:val="0"/>
  </w:num>
  <w:num w:numId="16" w16cid:durableId="1834488287">
    <w:abstractNumId w:val="20"/>
  </w:num>
  <w:num w:numId="17" w16cid:durableId="1602253685">
    <w:abstractNumId w:val="11"/>
  </w:num>
  <w:num w:numId="18" w16cid:durableId="1693340333">
    <w:abstractNumId w:val="10"/>
  </w:num>
  <w:num w:numId="19" w16cid:durableId="1786535432">
    <w:abstractNumId w:val="24"/>
  </w:num>
  <w:num w:numId="20" w16cid:durableId="619914633">
    <w:abstractNumId w:val="15"/>
  </w:num>
  <w:num w:numId="21" w16cid:durableId="1127968592">
    <w:abstractNumId w:val="23"/>
  </w:num>
  <w:num w:numId="22" w16cid:durableId="995038929">
    <w:abstractNumId w:val="1"/>
  </w:num>
  <w:num w:numId="23" w16cid:durableId="725832810">
    <w:abstractNumId w:val="24"/>
    <w:lvlOverride w:ilvl="0">
      <w:startOverride w:val="1"/>
    </w:lvlOverride>
  </w:num>
  <w:num w:numId="24" w16cid:durableId="600722704">
    <w:abstractNumId w:val="24"/>
    <w:lvlOverride w:ilvl="0">
      <w:startOverride w:val="1"/>
    </w:lvlOverride>
  </w:num>
  <w:num w:numId="25" w16cid:durableId="1972662428">
    <w:abstractNumId w:val="24"/>
    <w:lvlOverride w:ilvl="0">
      <w:startOverride w:val="1"/>
    </w:lvlOverride>
  </w:num>
  <w:num w:numId="26" w16cid:durableId="1490251209">
    <w:abstractNumId w:val="6"/>
  </w:num>
  <w:num w:numId="27" w16cid:durableId="1472674998">
    <w:abstractNumId w:val="6"/>
    <w:lvlOverride w:ilvl="0">
      <w:startOverride w:val="1"/>
    </w:lvlOverride>
  </w:num>
  <w:num w:numId="28" w16cid:durableId="147869722">
    <w:abstractNumId w:val="25"/>
  </w:num>
  <w:num w:numId="29" w16cid:durableId="18252438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5543542">
    <w:abstractNumId w:val="13"/>
  </w:num>
  <w:num w:numId="32" w16cid:durableId="212887775">
    <w:abstractNumId w:val="29"/>
  </w:num>
  <w:num w:numId="33" w16cid:durableId="1501626739">
    <w:abstractNumId w:val="4"/>
  </w:num>
  <w:num w:numId="34" w16cid:durableId="1831364754">
    <w:abstractNumId w:val="5"/>
  </w:num>
  <w:num w:numId="35" w16cid:durableId="302808997">
    <w:abstractNumId w:val="3"/>
  </w:num>
  <w:num w:numId="36" w16cid:durableId="6960776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0F"/>
    <w:rsid w:val="00001151"/>
    <w:rsid w:val="00002C4E"/>
    <w:rsid w:val="00003A42"/>
    <w:rsid w:val="00015507"/>
    <w:rsid w:val="000162BB"/>
    <w:rsid w:val="00017CD0"/>
    <w:rsid w:val="000400DF"/>
    <w:rsid w:val="00063682"/>
    <w:rsid w:val="00091AAA"/>
    <w:rsid w:val="0009206B"/>
    <w:rsid w:val="00094E96"/>
    <w:rsid w:val="000A16F5"/>
    <w:rsid w:val="000A5332"/>
    <w:rsid w:val="000B41A9"/>
    <w:rsid w:val="000C17C8"/>
    <w:rsid w:val="000D0E87"/>
    <w:rsid w:val="000D5FE4"/>
    <w:rsid w:val="000E177E"/>
    <w:rsid w:val="000E5B16"/>
    <w:rsid w:val="00120B00"/>
    <w:rsid w:val="001328D4"/>
    <w:rsid w:val="00134361"/>
    <w:rsid w:val="0013589E"/>
    <w:rsid w:val="001423D7"/>
    <w:rsid w:val="00147CA4"/>
    <w:rsid w:val="00153017"/>
    <w:rsid w:val="00172421"/>
    <w:rsid w:val="0018009A"/>
    <w:rsid w:val="00181CFE"/>
    <w:rsid w:val="00185797"/>
    <w:rsid w:val="00192067"/>
    <w:rsid w:val="001920AF"/>
    <w:rsid w:val="00197B1A"/>
    <w:rsid w:val="001A14F0"/>
    <w:rsid w:val="001A6B93"/>
    <w:rsid w:val="001D2838"/>
    <w:rsid w:val="001D50D1"/>
    <w:rsid w:val="001D50D3"/>
    <w:rsid w:val="001F259C"/>
    <w:rsid w:val="002064D9"/>
    <w:rsid w:val="00232D4D"/>
    <w:rsid w:val="002538B3"/>
    <w:rsid w:val="002556A3"/>
    <w:rsid w:val="00264EE6"/>
    <w:rsid w:val="00266A7C"/>
    <w:rsid w:val="002755F7"/>
    <w:rsid w:val="00282E42"/>
    <w:rsid w:val="00287FDE"/>
    <w:rsid w:val="0029134D"/>
    <w:rsid w:val="002B34FE"/>
    <w:rsid w:val="002B5458"/>
    <w:rsid w:val="002C40FF"/>
    <w:rsid w:val="002F36AD"/>
    <w:rsid w:val="00342ED7"/>
    <w:rsid w:val="00350A47"/>
    <w:rsid w:val="003516FF"/>
    <w:rsid w:val="003633A6"/>
    <w:rsid w:val="00364B7D"/>
    <w:rsid w:val="003803BF"/>
    <w:rsid w:val="003840A4"/>
    <w:rsid w:val="00384AAB"/>
    <w:rsid w:val="0039223A"/>
    <w:rsid w:val="0039257B"/>
    <w:rsid w:val="003B49C3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4A2A"/>
    <w:rsid w:val="004A1DEE"/>
    <w:rsid w:val="004B6F7F"/>
    <w:rsid w:val="004C0406"/>
    <w:rsid w:val="004C1CF6"/>
    <w:rsid w:val="004F070A"/>
    <w:rsid w:val="004F7AA8"/>
    <w:rsid w:val="00521732"/>
    <w:rsid w:val="00532F2D"/>
    <w:rsid w:val="00534249"/>
    <w:rsid w:val="00577E0F"/>
    <w:rsid w:val="005919EB"/>
    <w:rsid w:val="00591EBF"/>
    <w:rsid w:val="005B7C1F"/>
    <w:rsid w:val="005C0C7C"/>
    <w:rsid w:val="005D3BF6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A58"/>
    <w:rsid w:val="006A58C3"/>
    <w:rsid w:val="006B0820"/>
    <w:rsid w:val="006B0980"/>
    <w:rsid w:val="006C0A2E"/>
    <w:rsid w:val="006D6B80"/>
    <w:rsid w:val="006D704E"/>
    <w:rsid w:val="006E3447"/>
    <w:rsid w:val="006F2216"/>
    <w:rsid w:val="006F3552"/>
    <w:rsid w:val="00701FCC"/>
    <w:rsid w:val="007044F7"/>
    <w:rsid w:val="00705600"/>
    <w:rsid w:val="00714472"/>
    <w:rsid w:val="00715412"/>
    <w:rsid w:val="007421B7"/>
    <w:rsid w:val="0074691B"/>
    <w:rsid w:val="0076264A"/>
    <w:rsid w:val="00770FD1"/>
    <w:rsid w:val="00772948"/>
    <w:rsid w:val="00795B44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D49BF"/>
    <w:rsid w:val="007D6A00"/>
    <w:rsid w:val="007D788C"/>
    <w:rsid w:val="008005D9"/>
    <w:rsid w:val="0081797A"/>
    <w:rsid w:val="00835FB3"/>
    <w:rsid w:val="00840BA7"/>
    <w:rsid w:val="00863B58"/>
    <w:rsid w:val="0086658E"/>
    <w:rsid w:val="00885D76"/>
    <w:rsid w:val="008866A6"/>
    <w:rsid w:val="008A6D78"/>
    <w:rsid w:val="008A72F4"/>
    <w:rsid w:val="008B0867"/>
    <w:rsid w:val="008B2057"/>
    <w:rsid w:val="008B32E8"/>
    <w:rsid w:val="008C1FEE"/>
    <w:rsid w:val="008E0DE5"/>
    <w:rsid w:val="008E4C8D"/>
    <w:rsid w:val="008E6475"/>
    <w:rsid w:val="008F2B20"/>
    <w:rsid w:val="00907CBD"/>
    <w:rsid w:val="00910DCA"/>
    <w:rsid w:val="00922152"/>
    <w:rsid w:val="00926F32"/>
    <w:rsid w:val="009270F0"/>
    <w:rsid w:val="0093097E"/>
    <w:rsid w:val="00930E44"/>
    <w:rsid w:val="00951C46"/>
    <w:rsid w:val="00960778"/>
    <w:rsid w:val="00975739"/>
    <w:rsid w:val="009A5FA6"/>
    <w:rsid w:val="009C3DAB"/>
    <w:rsid w:val="009C6711"/>
    <w:rsid w:val="009C7A64"/>
    <w:rsid w:val="00A00534"/>
    <w:rsid w:val="00A02023"/>
    <w:rsid w:val="00A11C2A"/>
    <w:rsid w:val="00A17592"/>
    <w:rsid w:val="00A201B0"/>
    <w:rsid w:val="00A20FDF"/>
    <w:rsid w:val="00A83BC7"/>
    <w:rsid w:val="00A84EA8"/>
    <w:rsid w:val="00A84EBE"/>
    <w:rsid w:val="00A90B5F"/>
    <w:rsid w:val="00A93647"/>
    <w:rsid w:val="00AC43AD"/>
    <w:rsid w:val="00AD6DD5"/>
    <w:rsid w:val="00AD72BE"/>
    <w:rsid w:val="00AE4C72"/>
    <w:rsid w:val="00AE627C"/>
    <w:rsid w:val="00AF551C"/>
    <w:rsid w:val="00AF5777"/>
    <w:rsid w:val="00AF5C32"/>
    <w:rsid w:val="00B034AB"/>
    <w:rsid w:val="00B137CC"/>
    <w:rsid w:val="00B224EC"/>
    <w:rsid w:val="00B246DD"/>
    <w:rsid w:val="00B24A5E"/>
    <w:rsid w:val="00B36D3E"/>
    <w:rsid w:val="00B54832"/>
    <w:rsid w:val="00B61D4C"/>
    <w:rsid w:val="00B70706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159C4"/>
    <w:rsid w:val="00C40C0E"/>
    <w:rsid w:val="00C70DB5"/>
    <w:rsid w:val="00C818A8"/>
    <w:rsid w:val="00C84659"/>
    <w:rsid w:val="00C85C9F"/>
    <w:rsid w:val="00CA49E8"/>
    <w:rsid w:val="00CB3089"/>
    <w:rsid w:val="00CB57E2"/>
    <w:rsid w:val="00CC0697"/>
    <w:rsid w:val="00CE1652"/>
    <w:rsid w:val="00CF169E"/>
    <w:rsid w:val="00CF5BB1"/>
    <w:rsid w:val="00D06265"/>
    <w:rsid w:val="00D2009F"/>
    <w:rsid w:val="00D20B55"/>
    <w:rsid w:val="00D30FAE"/>
    <w:rsid w:val="00D316F6"/>
    <w:rsid w:val="00D34B69"/>
    <w:rsid w:val="00D354F9"/>
    <w:rsid w:val="00D457C3"/>
    <w:rsid w:val="00D523E9"/>
    <w:rsid w:val="00D77522"/>
    <w:rsid w:val="00D91B2A"/>
    <w:rsid w:val="00D92FE5"/>
    <w:rsid w:val="00DA1410"/>
    <w:rsid w:val="00DB6950"/>
    <w:rsid w:val="00DC21BC"/>
    <w:rsid w:val="00DD0DA0"/>
    <w:rsid w:val="00DD65AC"/>
    <w:rsid w:val="00E000CE"/>
    <w:rsid w:val="00E15B92"/>
    <w:rsid w:val="00E2270F"/>
    <w:rsid w:val="00E30AF7"/>
    <w:rsid w:val="00E52A2B"/>
    <w:rsid w:val="00E64526"/>
    <w:rsid w:val="00E667FD"/>
    <w:rsid w:val="00E75710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F119AC"/>
    <w:rsid w:val="00F25BE3"/>
    <w:rsid w:val="00F3753B"/>
    <w:rsid w:val="00F63433"/>
    <w:rsid w:val="00F869AA"/>
    <w:rsid w:val="00F8798E"/>
    <w:rsid w:val="00F96966"/>
    <w:rsid w:val="00FA2983"/>
    <w:rsid w:val="00FB146B"/>
    <w:rsid w:val="00FB53B3"/>
    <w:rsid w:val="00FC00CE"/>
    <w:rsid w:val="00FD6A34"/>
    <w:rsid w:val="00FE7977"/>
    <w:rsid w:val="00FF49B6"/>
    <w:rsid w:val="1306A3C2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96577"/>
  <w15:chartTrackingRefBased/>
  <w15:docId w15:val="{6110B305-CB98-4340-81F6-2CA4F85B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B246DD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1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A58C3"/>
    <w:pPr>
      <w:widowControl w:val="0"/>
      <w:autoSpaceDE w:val="0"/>
      <w:autoSpaceDN w:val="0"/>
      <w:ind w:left="359" w:hanging="270"/>
    </w:pPr>
    <w:rPr>
      <w:rFonts w:ascii="Aaux ProRegular" w:eastAsia="Aaux ProRegular" w:hAnsi="Aaux ProRegular" w:cs="Aaux ProRegular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yheins/Desktop/WHP%20Origins%20Activities/feedback%20forms/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WHP-Origins X.X.X Activity - Template.dotx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TESTING—Evidence</dc:title>
  <dc:subject>WHP 1200 / LESSON 3.4</dc:subject>
  <dc:creator>Microsoft Office User</dc:creator>
  <cp:keywords/>
  <dc:description/>
  <cp:lastModifiedBy>Jay Heins</cp:lastModifiedBy>
  <cp:revision>7</cp:revision>
  <cp:lastPrinted>2023-11-03T18:20:00Z</cp:lastPrinted>
  <dcterms:created xsi:type="dcterms:W3CDTF">2024-05-02T17:50:00Z</dcterms:created>
  <dcterms:modified xsi:type="dcterms:W3CDTF">2024-08-16T19:27:00Z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