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2D59" w14:textId="77777777" w:rsidR="00697515" w:rsidRPr="00CD0494" w:rsidRDefault="00697515" w:rsidP="00697515">
      <w:pPr>
        <w:pStyle w:val="Heading2"/>
      </w:pPr>
      <w:r w:rsidRPr="00CD0494">
        <w:t>Purpose</w:t>
      </w:r>
    </w:p>
    <w:p w14:paraId="126A765F" w14:textId="07C097F4" w:rsidR="00697515" w:rsidRPr="006C02F6" w:rsidRDefault="003E2554" w:rsidP="006C02F6">
      <w:pPr>
        <w:spacing w:after="0"/>
        <w:rPr>
          <w:rFonts w:ascii="Calibri" w:eastAsia="Times New Roman" w:hAnsi="Calibri" w:cs="Calibri"/>
          <w:color w:val="000000"/>
          <w:lang w:val="en-US" w:bidi="ar-SA"/>
        </w:rPr>
      </w:pPr>
      <w:r>
        <w:t>As we wrap up this lesson</w:t>
      </w:r>
      <w:r w:rsidR="2C778FEC" w:rsidRPr="2C778FEC">
        <w:rPr>
          <w:rFonts w:ascii="Calibri" w:eastAsia="Times New Roman" w:hAnsi="Calibri" w:cs="Calibri"/>
          <w:color w:val="000000" w:themeColor="text1"/>
          <w:lang w:val="en-US" w:bidi="ar-SA"/>
        </w:rPr>
        <w:t xml:space="preserve">, we’ll reflect on </w:t>
      </w:r>
      <w:r w:rsidR="00B66D04">
        <w:rPr>
          <w:rFonts w:ascii="Calibri" w:eastAsia="Times New Roman" w:hAnsi="Calibri" w:cs="Calibri"/>
          <w:color w:val="000000" w:themeColor="text1"/>
          <w:lang w:val="en-US" w:bidi="ar-SA"/>
        </w:rPr>
        <w:t>who is an authority when it comes to climate change. This will help us evaluate information as we decide what to believe.</w:t>
      </w:r>
    </w:p>
    <w:p w14:paraId="194BC61F" w14:textId="095867A5" w:rsidR="00697515" w:rsidRDefault="003B328C" w:rsidP="00697515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72BEF" wp14:editId="37F870AA">
            <wp:simplePos x="0" y="0"/>
            <wp:positionH relativeFrom="column">
              <wp:posOffset>4191635</wp:posOffset>
            </wp:positionH>
            <wp:positionV relativeFrom="paragraph">
              <wp:posOffset>324485</wp:posOffset>
            </wp:positionV>
            <wp:extent cx="1719580" cy="1719580"/>
            <wp:effectExtent l="0" t="0" r="0" b="0"/>
            <wp:wrapSquare wrapText="bothSides"/>
            <wp:docPr id="38623914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39143" name="Graphic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15" w:rsidRPr="00CD0494">
        <w:t>Process</w:t>
      </w:r>
    </w:p>
    <w:p w14:paraId="56D00440" w14:textId="004244DC" w:rsidR="00697515" w:rsidRDefault="00B66D04" w:rsidP="00786CA0">
      <w:pPr>
        <w:pStyle w:val="BodyText"/>
        <w:numPr>
          <w:ilvl w:val="0"/>
          <w:numId w:val="1"/>
        </w:numPr>
        <w:spacing w:after="120"/>
        <w:ind w:left="714" w:hanging="357"/>
      </w:pPr>
      <w:r>
        <w:t>In</w:t>
      </w:r>
      <w:r w:rsidR="00E66423">
        <w:t xml:space="preserve"> this lesson</w:t>
      </w:r>
      <w:r>
        <w:t>, you explored what makes an authority when it comes to climate change</w:t>
      </w:r>
      <w:r w:rsidR="00E66423">
        <w:t xml:space="preserve">. </w:t>
      </w:r>
      <w:r>
        <w:t>Write 1-2 sentence</w:t>
      </w:r>
      <w:r w:rsidR="00F82A70">
        <w:t>s</w:t>
      </w:r>
      <w:r>
        <w:t xml:space="preserve"> that answer the question</w:t>
      </w:r>
      <w:r w:rsidR="00385C47">
        <w:t xml:space="preserve">: </w:t>
      </w:r>
      <w:r w:rsidR="00E66423" w:rsidRPr="003B328C">
        <w:rPr>
          <w:i/>
          <w:iCs/>
        </w:rPr>
        <w:t>When encountering new information about climate change, how do you decide if the source of information can be considered an authority?</w:t>
      </w:r>
      <w:r w:rsidR="00EE2042" w:rsidRPr="003B328C">
        <w:rPr>
          <w:i/>
          <w:iCs/>
          <w:noProof/>
        </w:rPr>
        <w:t xml:space="preserve"> </w:t>
      </w:r>
    </w:p>
    <w:p w14:paraId="053FEF82" w14:textId="4567FF87" w:rsidR="00623EDB" w:rsidRDefault="006C02F6" w:rsidP="00C66463">
      <w:pPr>
        <w:pStyle w:val="BodyText"/>
        <w:numPr>
          <w:ilvl w:val="0"/>
          <w:numId w:val="1"/>
        </w:numPr>
      </w:pPr>
      <w:r>
        <w:t xml:space="preserve">Take a minute to chat with a partner about your response. </w:t>
      </w:r>
    </w:p>
    <w:sectPr w:rsidR="00623EDB" w:rsidSect="00972424">
      <w:headerReference w:type="default" r:id="rId8"/>
      <w:footerReference w:type="default" r:id="rId9"/>
      <w:pgSz w:w="12240" w:h="15840"/>
      <w:pgMar w:top="16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0A13" w14:textId="77777777" w:rsidR="00972424" w:rsidRDefault="00972424" w:rsidP="00697515">
      <w:pPr>
        <w:spacing w:after="0"/>
      </w:pPr>
      <w:r>
        <w:separator/>
      </w:r>
    </w:p>
  </w:endnote>
  <w:endnote w:type="continuationSeparator" w:id="0">
    <w:p w14:paraId="57117389" w14:textId="77777777" w:rsidR="00972424" w:rsidRDefault="0097242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808" w14:textId="77777777" w:rsidR="00CF02E1" w:rsidRPr="00E875FD" w:rsidRDefault="00794310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39817B82" wp14:editId="04D211F1">
              <wp:simplePos x="0" y="0"/>
              <wp:positionH relativeFrom="column">
                <wp:posOffset>-836963</wp:posOffset>
              </wp:positionH>
              <wp:positionV relativeFrom="paragraph">
                <wp:posOffset>409575</wp:posOffset>
              </wp:positionV>
              <wp:extent cx="7628021" cy="269507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69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28DE" w14:textId="4376D0CD" w:rsidR="00CF02E1" w:rsidRPr="00786CA0" w:rsidRDefault="00794310" w:rsidP="00B95CC9">
                          <w:pPr>
                            <w:pStyle w:val="CCFooter"/>
                            <w:rPr>
                              <w:color w:val="000000" w:themeColor="text1"/>
                            </w:rPr>
                          </w:pPr>
                          <w:r w:rsidRPr="00786CA0">
                            <w:rPr>
                              <w:color w:val="000000" w:themeColor="text1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786CA0">
                              <w:rPr>
                                <w:rStyle w:val="Hyperlink"/>
                                <w:color w:val="000000" w:themeColor="text1"/>
                              </w:rPr>
                              <w:t>CC BY 4.0</w:t>
                            </w:r>
                          </w:hyperlink>
                          <w:r w:rsidRPr="00786CA0">
                            <w:rPr>
                              <w:color w:val="000000" w:themeColor="text1"/>
                            </w:rPr>
                            <w:t>. Credit: “</w:t>
                          </w:r>
                          <w:r w:rsidR="00786CA0" w:rsidRPr="00786CA0">
                            <w:rPr>
                              <w:color w:val="000000" w:themeColor="text1"/>
                            </w:rPr>
                            <w:t>Closer</w:t>
                          </w:r>
                          <w:r w:rsidR="003B328C">
                            <w:rPr>
                              <w:rFonts w:ascii="Calibri" w:hAnsi="Calibri" w:cs="Calibri"/>
                              <w:color w:val="000000" w:themeColor="text1"/>
                            </w:rPr>
                            <w:t>—</w:t>
                          </w:r>
                          <w:r w:rsidR="00A465D4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Lesson </w:t>
                          </w:r>
                          <w:r w:rsidR="00786CA0" w:rsidRPr="00786CA0">
                            <w:rPr>
                              <w:color w:val="000000" w:themeColor="text1"/>
                            </w:rPr>
                            <w:t>Reflection</w:t>
                          </w:r>
                          <w:r w:rsidRPr="00786CA0">
                            <w:rPr>
                              <w:color w:val="000000" w:themeColor="text1"/>
                            </w:rPr>
                            <w:t xml:space="preserve">”, OER Project, </w:t>
                          </w:r>
                          <w:hyperlink r:id="rId2" w:history="1">
                            <w:r w:rsidRPr="00786CA0">
                              <w:rPr>
                                <w:rStyle w:val="Hyperlink"/>
                                <w:color w:val="000000" w:themeColor="text1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17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9pt;margin-top:32.25pt;width:600.6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" filled="f" stroked="f" strokeweight=".5pt">
              <v:textbox>
                <w:txbxContent>
                  <w:p w14:paraId="72C428DE" w14:textId="4376D0CD" w:rsidR="00CF02E1" w:rsidRPr="00786CA0" w:rsidRDefault="00794310" w:rsidP="00B95CC9">
                    <w:pPr>
                      <w:pStyle w:val="CCFooter"/>
                      <w:rPr>
                        <w:color w:val="000000" w:themeColor="text1"/>
                      </w:rPr>
                    </w:pPr>
                    <w:r w:rsidRPr="00786CA0">
                      <w:rPr>
                        <w:color w:val="000000" w:themeColor="text1"/>
                      </w:rPr>
                      <w:t xml:space="preserve">Unless otherwise noted, this work is licensed under </w:t>
                    </w:r>
                    <w:hyperlink r:id="rId3" w:history="1">
                      <w:r w:rsidRPr="00786CA0">
                        <w:rPr>
                          <w:rStyle w:val="Hyperlink"/>
                          <w:color w:val="000000" w:themeColor="text1"/>
                        </w:rPr>
                        <w:t>CC BY 4.0</w:t>
                      </w:r>
                    </w:hyperlink>
                    <w:r w:rsidRPr="00786CA0">
                      <w:rPr>
                        <w:color w:val="000000" w:themeColor="text1"/>
                      </w:rPr>
                      <w:t>. Credit: “</w:t>
                    </w:r>
                    <w:r w:rsidR="00786CA0" w:rsidRPr="00786CA0">
                      <w:rPr>
                        <w:color w:val="000000" w:themeColor="text1"/>
                      </w:rPr>
                      <w:t>Closer</w:t>
                    </w:r>
                    <w:r w:rsidR="003B328C">
                      <w:rPr>
                        <w:rFonts w:ascii="Calibri" w:hAnsi="Calibri" w:cs="Calibri"/>
                        <w:color w:val="000000" w:themeColor="text1"/>
                      </w:rPr>
                      <w:t>—</w:t>
                    </w:r>
                    <w:r w:rsidR="00A465D4">
                      <w:rPr>
                        <w:rFonts w:ascii="Calibri" w:hAnsi="Calibri" w:cs="Calibri"/>
                        <w:color w:val="000000" w:themeColor="text1"/>
                      </w:rPr>
                      <w:t xml:space="preserve">Lesson </w:t>
                    </w:r>
                    <w:r w:rsidR="00786CA0" w:rsidRPr="00786CA0">
                      <w:rPr>
                        <w:color w:val="000000" w:themeColor="text1"/>
                      </w:rPr>
                      <w:t>Reflection</w:t>
                    </w:r>
                    <w:r w:rsidRPr="00786CA0">
                      <w:rPr>
                        <w:color w:val="000000" w:themeColor="text1"/>
                      </w:rPr>
                      <w:t xml:space="preserve">”, OER Project, </w:t>
                    </w:r>
                    <w:hyperlink r:id="rId4" w:history="1">
                      <w:r w:rsidRPr="00786CA0">
                        <w:rPr>
                          <w:rStyle w:val="Hyperlink"/>
                          <w:color w:val="000000" w:themeColor="text1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7D1142F" w14:textId="77777777" w:rsidR="00CF02E1" w:rsidRDefault="00794310">
    <w:r>
      <w:rPr>
        <w:noProof/>
      </w:rPr>
      <w:drawing>
        <wp:anchor distT="0" distB="0" distL="114300" distR="114300" simplePos="0" relativeHeight="251660288" behindDoc="1" locked="0" layoutInCell="1" allowOverlap="1" wp14:anchorId="4266DA11" wp14:editId="7EC8A73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BF0D" w14:textId="77777777" w:rsidR="00972424" w:rsidRDefault="00972424" w:rsidP="00697515">
      <w:pPr>
        <w:spacing w:after="0"/>
      </w:pPr>
      <w:r>
        <w:separator/>
      </w:r>
    </w:p>
  </w:footnote>
  <w:footnote w:type="continuationSeparator" w:id="0">
    <w:p w14:paraId="3EAAE2AF" w14:textId="77777777" w:rsidR="00972424" w:rsidRDefault="0097242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EE7" w14:textId="6EE9090F" w:rsidR="00CF02E1" w:rsidRPr="00F65964" w:rsidRDefault="00794310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83EE85" wp14:editId="1E623B16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6335A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636D24">
      <w:t>UNIT 1</w:t>
    </w:r>
  </w:p>
  <w:p w14:paraId="1BB20D6D" w14:textId="0EAC8661" w:rsidR="00CF02E1" w:rsidRPr="00CD0494" w:rsidRDefault="00794310" w:rsidP="00CD0494">
    <w:pPr>
      <w:pStyle w:val="Title"/>
    </w:pPr>
    <w:r>
      <w:t>CLOSER</w:t>
    </w:r>
    <w:r w:rsidRPr="00CD0494">
      <w:t>—</w:t>
    </w:r>
    <w:r w:rsidR="00A465D4">
      <w:t xml:space="preserve">LESSON </w:t>
    </w:r>
    <w:r w:rsidR="006C02F6">
      <w:t>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6"/>
    <w:rsid w:val="00043A1E"/>
    <w:rsid w:val="00177F1D"/>
    <w:rsid w:val="001A30DD"/>
    <w:rsid w:val="001C096D"/>
    <w:rsid w:val="001C3D81"/>
    <w:rsid w:val="00227F33"/>
    <w:rsid w:val="00273460"/>
    <w:rsid w:val="002B35FC"/>
    <w:rsid w:val="00320E79"/>
    <w:rsid w:val="0032558F"/>
    <w:rsid w:val="00344491"/>
    <w:rsid w:val="00385C47"/>
    <w:rsid w:val="003B328C"/>
    <w:rsid w:val="003E2554"/>
    <w:rsid w:val="00445E78"/>
    <w:rsid w:val="00483F00"/>
    <w:rsid w:val="0055268B"/>
    <w:rsid w:val="00623EDB"/>
    <w:rsid w:val="00636D24"/>
    <w:rsid w:val="00697515"/>
    <w:rsid w:val="006C02F6"/>
    <w:rsid w:val="006E7A3F"/>
    <w:rsid w:val="00725FCE"/>
    <w:rsid w:val="0075197C"/>
    <w:rsid w:val="00786CA0"/>
    <w:rsid w:val="00794310"/>
    <w:rsid w:val="0088304F"/>
    <w:rsid w:val="008B5A43"/>
    <w:rsid w:val="00937948"/>
    <w:rsid w:val="00956058"/>
    <w:rsid w:val="00972424"/>
    <w:rsid w:val="00A272B5"/>
    <w:rsid w:val="00A465D4"/>
    <w:rsid w:val="00A710DF"/>
    <w:rsid w:val="00A826C3"/>
    <w:rsid w:val="00AA2ECC"/>
    <w:rsid w:val="00AD2375"/>
    <w:rsid w:val="00B4600A"/>
    <w:rsid w:val="00B66D04"/>
    <w:rsid w:val="00B8413E"/>
    <w:rsid w:val="00BB3089"/>
    <w:rsid w:val="00CD6352"/>
    <w:rsid w:val="00CE3810"/>
    <w:rsid w:val="00CF02E1"/>
    <w:rsid w:val="00E03F55"/>
    <w:rsid w:val="00E66423"/>
    <w:rsid w:val="00E7458B"/>
    <w:rsid w:val="00EE2042"/>
    <w:rsid w:val="00F63CEE"/>
    <w:rsid w:val="00F77B82"/>
    <w:rsid w:val="00F82A70"/>
    <w:rsid w:val="00F83CAA"/>
    <w:rsid w:val="00FD27F9"/>
    <w:rsid w:val="2C778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68CF"/>
  <w15:chartTrackingRefBased/>
  <w15:docId w15:val="{E755B0A0-B4DF-CA4E-B772-81171F9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F02E1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54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786CA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rsid w:val="00E66423"/>
  </w:style>
  <w:style w:type="character" w:styleId="FollowedHyperlink">
    <w:name w:val="FollowedHyperlink"/>
    <w:basedOn w:val="DefaultParagraphFont"/>
    <w:uiPriority w:val="99"/>
    <w:semiHidden/>
    <w:unhideWhenUsed/>
    <w:rsid w:val="002B3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9</cp:revision>
  <cp:lastPrinted>2024-01-03T22:20:00Z</cp:lastPrinted>
  <dcterms:created xsi:type="dcterms:W3CDTF">2023-11-14T22:25:00Z</dcterms:created>
  <dcterms:modified xsi:type="dcterms:W3CDTF">2024-01-03T22:20:00Z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