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2D59" w14:textId="7BF00BD2" w:rsidR="00697515" w:rsidRPr="00CD0494" w:rsidRDefault="00697515" w:rsidP="00697515">
      <w:pPr>
        <w:pStyle w:val="Heading2"/>
      </w:pPr>
      <w:r w:rsidRPr="00CD0494">
        <w:t>Purpose</w:t>
      </w:r>
    </w:p>
    <w:p w14:paraId="3A93BECF" w14:textId="77777777" w:rsidR="00BA5C67" w:rsidRPr="00175F36" w:rsidRDefault="00BA5C67" w:rsidP="00BA5C67">
      <w:pPr>
        <w:spacing w:after="0"/>
        <w:rPr>
          <w:rFonts w:ascii="Calibri" w:eastAsia="Times New Roman" w:hAnsi="Calibri" w:cs="Calibri"/>
          <w:color w:val="000000"/>
          <w:lang w:val="en-US" w:bidi="ar-SA"/>
        </w:rPr>
      </w:pPr>
      <w:r>
        <w:rPr>
          <w:rFonts w:ascii="Calibri" w:eastAsia="Times New Roman" w:hAnsi="Calibri" w:cs="Calibri"/>
          <w:color w:val="000000" w:themeColor="text1"/>
          <w:lang w:val="en-US" w:bidi="ar-SA"/>
        </w:rPr>
        <w:t xml:space="preserve">In this lesson, you evaluated goals that have been set around climate change. Now, you’ll return to the statement you saw at the beginning of the lesson to demonstrate how your thinking has evolved. </w:t>
      </w:r>
    </w:p>
    <w:p w14:paraId="194BC61F" w14:textId="140C46E3" w:rsidR="00697515" w:rsidRDefault="00697515" w:rsidP="00697515">
      <w:pPr>
        <w:pStyle w:val="Heading2"/>
      </w:pPr>
      <w:r w:rsidRPr="00CD0494">
        <w:t>Process</w:t>
      </w:r>
    </w:p>
    <w:p w14:paraId="1C46A005" w14:textId="77777777" w:rsidR="00BA5C67" w:rsidRDefault="00BA5C67" w:rsidP="00BA5C67">
      <w:pPr>
        <w:pStyle w:val="ListParagraph"/>
        <w:numPr>
          <w:ilvl w:val="0"/>
          <w:numId w:val="1"/>
        </w:numPr>
      </w:pPr>
      <w:r>
        <w:t>Read the statement below. As a reminder, it was written by scientists in a report for global policy leaders:</w:t>
      </w:r>
    </w:p>
    <w:p w14:paraId="06F00BD1" w14:textId="77777777" w:rsidR="00BA5C67" w:rsidRDefault="00BA5C67" w:rsidP="00BA5C67">
      <w:pPr>
        <w:pStyle w:val="ListParagraph"/>
      </w:pPr>
    </w:p>
    <w:p w14:paraId="670DFB7F" w14:textId="74B6A63E" w:rsidR="00BA5C67" w:rsidRDefault="00BA5C67" w:rsidP="00BA5C67">
      <w:pPr>
        <w:pStyle w:val="ListParagraph"/>
      </w:pPr>
      <w:r>
        <w:rPr>
          <w:noProof/>
        </w:rPr>
        <mc:AlternateContent>
          <mc:Choice Requires="wps">
            <w:drawing>
              <wp:inline distT="0" distB="0" distL="114300" distR="114300" wp14:anchorId="1E1482A0" wp14:editId="13E3EF65">
                <wp:extent cx="5361271" cy="1655545"/>
                <wp:effectExtent l="25400" t="25400" r="100330" b="97155"/>
                <wp:docPr id="1340839868" name="Text Box 8"/>
                <wp:cNvGraphicFramePr/>
                <a:graphic xmlns:a="http://schemas.openxmlformats.org/drawingml/2006/main">
                  <a:graphicData uri="http://schemas.microsoft.com/office/word/2010/wordprocessingShape">
                    <wps:wsp>
                      <wps:cNvSpPr txBox="1"/>
                      <wps:spPr>
                        <a:xfrm>
                          <a:off x="0" y="0"/>
                          <a:ext cx="5361271" cy="1655545"/>
                        </a:xfrm>
                        <a:prstGeom prst="rect">
                          <a:avLst/>
                        </a:prstGeom>
                        <a:solidFill>
                          <a:schemeClr val="bg1">
                            <a:lumMod val="95000"/>
                          </a:schemeClr>
                        </a:solidFill>
                        <a:ln w="6350">
                          <a:solidFill>
                            <a:prstClr val="black"/>
                          </a:solidFill>
                        </a:ln>
                        <a:effectLst>
                          <a:outerShdw blurRad="50800" dist="38100" dir="2700000" algn="tl" rotWithShape="0">
                            <a:prstClr val="black">
                              <a:alpha val="40000"/>
                            </a:prstClr>
                          </a:outerShdw>
                        </a:effectLst>
                      </wps:spPr>
                      <wps:txbx>
                        <w:txbxContent>
                          <w:p w14:paraId="1E76353E" w14:textId="77777777" w:rsidR="00BA5C67" w:rsidRPr="00BB011A" w:rsidRDefault="00BA5C67" w:rsidP="00BA5C67">
                            <w:pPr>
                              <w:jc w:val="center"/>
                              <w:rPr>
                                <w:rFonts w:asciiTheme="majorHAnsi" w:hAnsiTheme="majorHAnsi" w:cstheme="majorHAnsi"/>
                                <w:sz w:val="24"/>
                                <w:szCs w:val="24"/>
                                <w:lang w:val="en-US"/>
                              </w:rPr>
                            </w:pPr>
                            <w:r w:rsidRPr="00975425">
                              <w:rPr>
                                <w:rFonts w:asciiTheme="majorHAnsi" w:hAnsiTheme="majorHAnsi" w:cstheme="majorHAnsi"/>
                                <w:i/>
                                <w:iCs/>
                                <w:sz w:val="28"/>
                                <w:szCs w:val="28"/>
                                <w:lang w:val="en-US"/>
                              </w:rPr>
                              <w:t>In model pathways with no or limited overshoot of 1.5°C, global net anthropogenic CO</w:t>
                            </w:r>
                            <w:r w:rsidRPr="00975425">
                              <w:rPr>
                                <w:rFonts w:asciiTheme="majorHAnsi" w:hAnsiTheme="majorHAnsi" w:cstheme="majorHAnsi"/>
                                <w:i/>
                                <w:iCs/>
                                <w:sz w:val="28"/>
                                <w:szCs w:val="28"/>
                                <w:vertAlign w:val="subscript"/>
                                <w:lang w:val="en-US"/>
                              </w:rPr>
                              <w:t>2</w:t>
                            </w:r>
                            <w:r w:rsidRPr="00975425">
                              <w:rPr>
                                <w:rFonts w:asciiTheme="majorHAnsi" w:hAnsiTheme="majorHAnsi" w:cstheme="majorHAnsi"/>
                                <w:i/>
                                <w:iCs/>
                                <w:sz w:val="28"/>
                                <w:szCs w:val="28"/>
                                <w:lang w:val="en-US"/>
                              </w:rPr>
                              <w:t xml:space="preserve"> emissions decline by about 45% from 2010 levels by 2030, reaching net zero around 2050.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E1482A0" id="_x0000_t202" coordsize="21600,21600" o:spt="202" path="m,l,21600r21600,l21600,xe">
                <v:stroke joinstyle="miter"/>
                <v:path gradientshapeok="t" o:connecttype="rect"/>
              </v:shapetype>
              <v:shape id="Text Box 8" o:spid="_x0000_s1026" type="#_x0000_t202" style="width:422.15pt;height:1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" fillcolor="#f2f2f2 [3052]" strokeweight=".5pt">
                <v:shadow on="t" color="black" opacity="26214f" origin="-.5,-.5" offset=".74836mm,.74836mm"/>
                <v:textbox>
                  <w:txbxContent>
                    <w:p w14:paraId="1E76353E" w14:textId="77777777" w:rsidR="00BA5C67" w:rsidRPr="00BB011A" w:rsidRDefault="00BA5C67" w:rsidP="00BA5C67">
                      <w:pPr>
                        <w:jc w:val="center"/>
                        <w:rPr>
                          <w:rFonts w:asciiTheme="majorHAnsi" w:hAnsiTheme="majorHAnsi" w:cstheme="majorHAnsi"/>
                          <w:sz w:val="24"/>
                          <w:szCs w:val="24"/>
                          <w:lang w:val="en-US"/>
                        </w:rPr>
                      </w:pPr>
                      <w:r w:rsidRPr="00975425">
                        <w:rPr>
                          <w:rFonts w:asciiTheme="majorHAnsi" w:hAnsiTheme="majorHAnsi" w:cstheme="majorHAnsi"/>
                          <w:i/>
                          <w:iCs/>
                          <w:sz w:val="28"/>
                          <w:szCs w:val="28"/>
                          <w:lang w:val="en-US"/>
                        </w:rPr>
                        <w:t>In model pathways with no or limited overshoot of 1.5°C, global net anthropogenic CO</w:t>
                      </w:r>
                      <w:r w:rsidRPr="00975425">
                        <w:rPr>
                          <w:rFonts w:asciiTheme="majorHAnsi" w:hAnsiTheme="majorHAnsi" w:cstheme="majorHAnsi"/>
                          <w:i/>
                          <w:iCs/>
                          <w:sz w:val="28"/>
                          <w:szCs w:val="28"/>
                          <w:vertAlign w:val="subscript"/>
                          <w:lang w:val="en-US"/>
                        </w:rPr>
                        <w:t>2</w:t>
                      </w:r>
                      <w:r w:rsidRPr="00975425">
                        <w:rPr>
                          <w:rFonts w:asciiTheme="majorHAnsi" w:hAnsiTheme="majorHAnsi" w:cstheme="majorHAnsi"/>
                          <w:i/>
                          <w:iCs/>
                          <w:sz w:val="28"/>
                          <w:szCs w:val="28"/>
                          <w:lang w:val="en-US"/>
                        </w:rPr>
                        <w:t xml:space="preserve"> emissions decline by about 45% from 2010 levels by 2030, reaching net zero around 2050.</w:t>
                      </w:r>
                    </w:p>
                  </w:txbxContent>
                </v:textbox>
                <w10:anchorlock/>
              </v:shape>
            </w:pict>
          </mc:Fallback>
        </mc:AlternateContent>
      </w:r>
    </w:p>
    <w:p w14:paraId="3CB88DDC" w14:textId="5708C81A" w:rsidR="00BA5C67" w:rsidRDefault="00BA5C67" w:rsidP="00BA5C67">
      <w:pPr>
        <w:pStyle w:val="ListParagraph"/>
      </w:pPr>
    </w:p>
    <w:p w14:paraId="0F2710C2" w14:textId="77777777" w:rsidR="00BA5C67" w:rsidRDefault="00BA5C67" w:rsidP="00BA5C67">
      <w:pPr>
        <w:pStyle w:val="ListParagraph"/>
        <w:numPr>
          <w:ilvl w:val="0"/>
          <w:numId w:val="1"/>
        </w:numPr>
      </w:pPr>
      <w:r>
        <w:t>On a sheet of paper, answer the following questions:</w:t>
      </w:r>
    </w:p>
    <w:p w14:paraId="68BAA22A" w14:textId="77777777" w:rsidR="00BA5C67" w:rsidRDefault="00BA5C67" w:rsidP="00BA5C67">
      <w:pPr>
        <w:pStyle w:val="ListParagraph"/>
        <w:numPr>
          <w:ilvl w:val="1"/>
          <w:numId w:val="1"/>
        </w:numPr>
      </w:pPr>
      <w:r>
        <w:t>In your own words, what does this statement mean?</w:t>
      </w:r>
    </w:p>
    <w:p w14:paraId="5AEC0E3B" w14:textId="77777777" w:rsidR="00BA5C67" w:rsidRDefault="00BA5C67" w:rsidP="00BA5C67">
      <w:pPr>
        <w:pStyle w:val="ListParagraph"/>
        <w:numPr>
          <w:ilvl w:val="1"/>
          <w:numId w:val="1"/>
        </w:numPr>
      </w:pPr>
      <w:r>
        <w:t>Why is this statement significant?</w:t>
      </w:r>
    </w:p>
    <w:p w14:paraId="2CEAD9A2" w14:textId="77777777" w:rsidR="00BA5C67" w:rsidRDefault="00BA5C67" w:rsidP="00BA5C67">
      <w:pPr>
        <w:pStyle w:val="ListParagraph"/>
        <w:numPr>
          <w:ilvl w:val="1"/>
          <w:numId w:val="1"/>
        </w:numPr>
      </w:pPr>
      <w:r>
        <w:t xml:space="preserve">Do you think the </w:t>
      </w:r>
      <w:r w:rsidRPr="00175F36">
        <w:t>1.5°C</w:t>
      </w:r>
      <w:r>
        <w:t xml:space="preserve"> goal is a valuable international climate target? Why or why not?</w:t>
      </w:r>
    </w:p>
    <w:p w14:paraId="48ABDA6B" w14:textId="77777777" w:rsidR="00BA5C67" w:rsidRDefault="00BA5C67" w:rsidP="00BA5C67">
      <w:pPr>
        <w:pStyle w:val="ListParagraph"/>
        <w:numPr>
          <w:ilvl w:val="0"/>
          <w:numId w:val="1"/>
        </w:numPr>
      </w:pPr>
      <w:r>
        <w:t>Then, add one sentence to this statement that you think provides additional context, details, or qualifiers for this climate goal.</w:t>
      </w:r>
    </w:p>
    <w:p w14:paraId="3B902884" w14:textId="69569546" w:rsidR="009F25B5" w:rsidRPr="008A585F" w:rsidRDefault="009F25B5" w:rsidP="009F25B5">
      <w:pPr>
        <w:pStyle w:val="BodyText"/>
        <w:rPr>
          <w:lang w:val="en-US"/>
        </w:rPr>
      </w:pPr>
    </w:p>
    <w:p w14:paraId="3C0BC554" w14:textId="0B6C3137" w:rsidR="00A832C7" w:rsidRDefault="00A832C7" w:rsidP="002A5A6F">
      <w:pPr>
        <w:pStyle w:val="ListParagraph"/>
      </w:pPr>
    </w:p>
    <w:p w14:paraId="291F8433" w14:textId="5A6445D8" w:rsidR="00A832C7" w:rsidRDefault="00A832C7" w:rsidP="002A5A6F">
      <w:pPr>
        <w:pStyle w:val="ListParagraph"/>
      </w:pPr>
    </w:p>
    <w:p w14:paraId="092E6F36" w14:textId="337C0FDD" w:rsidR="008A585F" w:rsidRDefault="008A585F" w:rsidP="002A5A6F">
      <w:pPr>
        <w:pStyle w:val="BodyText"/>
      </w:pPr>
    </w:p>
    <w:p w14:paraId="5CE06A4A" w14:textId="5C367BD3" w:rsidR="00D459B1" w:rsidRDefault="00D459B1" w:rsidP="00D459B1">
      <w:pPr>
        <w:pStyle w:val="BodyText"/>
      </w:pPr>
    </w:p>
    <w:p w14:paraId="0F9C7446" w14:textId="3A0FA80A" w:rsidR="00D459B1" w:rsidRDefault="00D459B1" w:rsidP="00D459B1">
      <w:pPr>
        <w:pStyle w:val="BodyText"/>
      </w:pPr>
    </w:p>
    <w:sectPr w:rsidR="00D459B1" w:rsidSect="002A7138">
      <w:headerReference w:type="default" r:id="rId7"/>
      <w:footerReference w:type="default" r:id="rId8"/>
      <w:pgSz w:w="12240" w:h="15840"/>
      <w:pgMar w:top="18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DFDB" w14:textId="77777777" w:rsidR="00AA3576" w:rsidRDefault="00AA3576" w:rsidP="00697515">
      <w:pPr>
        <w:spacing w:after="0"/>
      </w:pPr>
      <w:r>
        <w:separator/>
      </w:r>
    </w:p>
  </w:endnote>
  <w:endnote w:type="continuationSeparator" w:id="0">
    <w:p w14:paraId="1E65D334" w14:textId="77777777" w:rsidR="00AA3576" w:rsidRDefault="00AA3576"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F808" w14:textId="514BC8F0" w:rsidR="00A35C48" w:rsidRPr="00E875FD" w:rsidRDefault="00794310"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57D1142F" w14:textId="63687474" w:rsidR="00A35C48" w:rsidRDefault="00142FB3">
    <w:r>
      <w:rPr>
        <w:noProof/>
      </w:rPr>
      <mc:AlternateContent>
        <mc:Choice Requires="wps">
          <w:drawing>
            <wp:anchor distT="0" distB="0" distL="114300" distR="114300" simplePos="0" relativeHeight="251662336" behindDoc="0" locked="0" layoutInCell="1" allowOverlap="1" wp14:anchorId="39817B82" wp14:editId="12AC329B">
              <wp:simplePos x="0" y="0"/>
              <wp:positionH relativeFrom="column">
                <wp:posOffset>-847023</wp:posOffset>
              </wp:positionH>
              <wp:positionV relativeFrom="paragraph">
                <wp:posOffset>164398</wp:posOffset>
              </wp:positionV>
              <wp:extent cx="7628021" cy="250257"/>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8021" cy="250257"/>
                      </a:xfrm>
                      <a:prstGeom prst="rect">
                        <a:avLst/>
                      </a:prstGeom>
                      <a:noFill/>
                      <a:ln w="6350">
                        <a:noFill/>
                      </a:ln>
                    </wps:spPr>
                    <wps:txbx>
                      <w:txbxContent>
                        <w:p w14:paraId="72C428DE" w14:textId="3A7250B9" w:rsidR="00A35C48" w:rsidRPr="00B95CC9" w:rsidRDefault="00794310" w:rsidP="00B95CC9">
                          <w:pPr>
                            <w:pStyle w:val="CCFooter"/>
                          </w:pPr>
                          <w:r w:rsidRPr="00B95CC9">
                            <w:t xml:space="preserve">Unless otherwise noted, this work is licensed under </w:t>
                          </w:r>
                          <w:hyperlink r:id="rId1" w:history="1">
                            <w:r w:rsidRPr="00B95CC9">
                              <w:rPr>
                                <w:rStyle w:val="Hyperlink"/>
                              </w:rPr>
                              <w:t>CC BY 4.0</w:t>
                            </w:r>
                          </w:hyperlink>
                          <w:r w:rsidRPr="00B95CC9">
                            <w:t>. Credit: “</w:t>
                          </w:r>
                          <w:r w:rsidR="00142FB3" w:rsidRPr="00142FB3">
                            <w:rPr>
                              <w:color w:val="000000" w:themeColor="text1"/>
                            </w:rPr>
                            <w:t>Closer—Climate Targets</w:t>
                          </w:r>
                          <w:r w:rsidRPr="00142FB3">
                            <w:rPr>
                              <w:color w:val="000000" w:themeColor="text1"/>
                            </w:rPr>
                            <w:t xml:space="preserve">”, </w:t>
                          </w:r>
                          <w:r w:rsidRPr="00B95CC9">
                            <w:t xml:space="preserve">OER Project, </w:t>
                          </w:r>
                          <w:hyperlink r:id="rId2" w:history="1">
                            <w:r w:rsidRPr="00B95CC9">
                              <w:rPr>
                                <w:rStyle w:val="Hyperlink"/>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17B82" id="_x0000_t202" coordsize="21600,21600" o:spt="202" path="m,l,21600r21600,l21600,xe">
              <v:stroke joinstyle="miter"/>
              <v:path gradientshapeok="t" o:connecttype="rect"/>
            </v:shapetype>
            <v:shape id="Text Box 2" o:spid="_x0000_s1027" type="#_x0000_t202" style="position:absolute;margin-left:-66.7pt;margin-top:12.95pt;width:600.6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" filled="f" stroked="f" strokeweight=".5pt">
              <v:textbox>
                <w:txbxContent>
                  <w:p w14:paraId="72C428DE" w14:textId="3A7250B9" w:rsidR="00A35C48" w:rsidRPr="00B95CC9" w:rsidRDefault="00794310" w:rsidP="00B95CC9">
                    <w:pPr>
                      <w:pStyle w:val="CCFooter"/>
                    </w:pPr>
                    <w:r w:rsidRPr="00B95CC9">
                      <w:t xml:space="preserve">Unless otherwise noted, this work is licensed under </w:t>
                    </w:r>
                    <w:hyperlink r:id="rId3" w:history="1">
                      <w:r w:rsidRPr="00B95CC9">
                        <w:rPr>
                          <w:rStyle w:val="Hyperlink"/>
                        </w:rPr>
                        <w:t>CC BY 4.0</w:t>
                      </w:r>
                    </w:hyperlink>
                    <w:r w:rsidRPr="00B95CC9">
                      <w:t>. Credit: “</w:t>
                    </w:r>
                    <w:r w:rsidR="00142FB3" w:rsidRPr="00142FB3">
                      <w:rPr>
                        <w:color w:val="000000" w:themeColor="text1"/>
                      </w:rPr>
                      <w:t>Closer—Climate Targets</w:t>
                    </w:r>
                    <w:r w:rsidRPr="00142FB3">
                      <w:rPr>
                        <w:color w:val="000000" w:themeColor="text1"/>
                      </w:rPr>
                      <w:t xml:space="preserve">”, </w:t>
                    </w:r>
                    <w:r w:rsidRPr="00B95CC9">
                      <w:t xml:space="preserve">OER Project, </w:t>
                    </w:r>
                    <w:hyperlink r:id="rId4" w:history="1">
                      <w:r w:rsidRPr="00B95CC9">
                        <w:rPr>
                          <w:rStyle w:val="Hyperlink"/>
                        </w:rPr>
                        <w:t>https://www.oerproject.com/</w:t>
                      </w:r>
                    </w:hyperlink>
                  </w:p>
                </w:txbxContent>
              </v:textbox>
            </v:shape>
          </w:pict>
        </mc:Fallback>
      </mc:AlternateContent>
    </w:r>
    <w:r w:rsidR="00794310">
      <w:rPr>
        <w:noProof/>
      </w:rPr>
      <w:drawing>
        <wp:anchor distT="0" distB="0" distL="114300" distR="114300" simplePos="0" relativeHeight="251660288" behindDoc="1" locked="0" layoutInCell="1" allowOverlap="1" wp14:anchorId="4266DA11" wp14:editId="7EC8A739">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CEFC" w14:textId="77777777" w:rsidR="00AA3576" w:rsidRDefault="00AA3576" w:rsidP="00697515">
      <w:pPr>
        <w:spacing w:after="0"/>
      </w:pPr>
      <w:r>
        <w:separator/>
      </w:r>
    </w:p>
  </w:footnote>
  <w:footnote w:type="continuationSeparator" w:id="0">
    <w:p w14:paraId="36D93BD4" w14:textId="77777777" w:rsidR="00AA3576" w:rsidRDefault="00AA3576"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EE7" w14:textId="058FC47E" w:rsidR="00A35C48" w:rsidRPr="00F65964" w:rsidRDefault="00BB011A" w:rsidP="00F65964">
    <w:pPr>
      <w:pStyle w:val="Header-CPLessonNumber"/>
    </w:pPr>
    <w:r w:rsidRPr="00F65964">
      <w:rPr>
        <w:b/>
      </w:rPr>
      <mc:AlternateContent>
        <mc:Choice Requires="wps">
          <w:drawing>
            <wp:anchor distT="0" distB="0" distL="114300" distR="114300" simplePos="0" relativeHeight="251664384" behindDoc="1" locked="0" layoutInCell="1" allowOverlap="1" wp14:anchorId="1D62D848" wp14:editId="77E0F765">
              <wp:simplePos x="0" y="0"/>
              <wp:positionH relativeFrom="margin">
                <wp:posOffset>-3048000</wp:posOffset>
              </wp:positionH>
              <wp:positionV relativeFrom="page">
                <wp:posOffset>165100</wp:posOffset>
              </wp:positionV>
              <wp:extent cx="10180800" cy="954000"/>
              <wp:effectExtent l="0" t="0" r="5080" b="0"/>
              <wp:wrapNone/>
              <wp:docPr id="9" name="Rectangle 9"/>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 style="position:absolute;margin-left:-240pt;margin-top:13pt;width:801.65pt;height:75.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d8d8d8 [2732]" stroked="f" strokeweight="1pt" w14:anchorId="446A0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">
              <w10:wrap anchorx="margin" anchory="page"/>
            </v:rect>
          </w:pict>
        </mc:Fallback>
      </mc:AlternateContent>
    </w:r>
    <w:r w:rsidR="00794310" w:rsidRPr="00F65964">
      <w:rPr>
        <w:b/>
      </w:rPr>
      <mc:AlternateContent>
        <mc:Choice Requires="wps">
          <w:drawing>
            <wp:anchor distT="0" distB="0" distL="114300" distR="114300" simplePos="0" relativeHeight="251659264" behindDoc="1" locked="0" layoutInCell="1" allowOverlap="1" wp14:anchorId="5683EE85" wp14:editId="71EA8304">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52.45pt;margin-top:.85pt;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d8d8d8 [2732]" stroked="f" strokeweight="1pt" w14:anchorId="23D14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">
              <w10:wrap anchorx="margin" anchory="page"/>
            </v:rect>
          </w:pict>
        </mc:Fallback>
      </mc:AlternateContent>
    </w:r>
    <w:r w:rsidR="00794310" w:rsidRPr="00F65964">
      <w:t xml:space="preserve"> CLIMATE PROJECT / </w:t>
    </w:r>
    <w:r w:rsidR="001152C2">
      <w:t>UNIT 1</w:t>
    </w:r>
  </w:p>
  <w:p w14:paraId="1BB20D6D" w14:textId="21E8E09B" w:rsidR="00A35C48" w:rsidRPr="00CD0494" w:rsidRDefault="009F25B5" w:rsidP="00CD0494">
    <w:pPr>
      <w:pStyle w:val="Title"/>
    </w:pPr>
    <w:r>
      <w:t>CLOSER</w:t>
    </w:r>
    <w:r w:rsidR="00794310" w:rsidRPr="00CD0494">
      <w:t>—</w:t>
    </w:r>
    <w:r>
      <w:t>CLIMATE TARGETS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6ED8"/>
    <w:multiLevelType w:val="hybridMultilevel"/>
    <w:tmpl w:val="99225C84"/>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B2FE3"/>
    <w:multiLevelType w:val="hybridMultilevel"/>
    <w:tmpl w:val="8E84B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1539075">
    <w:abstractNumId w:val="0"/>
  </w:num>
  <w:num w:numId="2" w16cid:durableId="34787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F6"/>
    <w:rsid w:val="00043A1E"/>
    <w:rsid w:val="00055ED1"/>
    <w:rsid w:val="000F1D92"/>
    <w:rsid w:val="001152C2"/>
    <w:rsid w:val="00135B0A"/>
    <w:rsid w:val="00142FB3"/>
    <w:rsid w:val="00177F1D"/>
    <w:rsid w:val="001B745F"/>
    <w:rsid w:val="001C3D81"/>
    <w:rsid w:val="00234D83"/>
    <w:rsid w:val="00273460"/>
    <w:rsid w:val="002A5A6F"/>
    <w:rsid w:val="002A7138"/>
    <w:rsid w:val="002C6E4A"/>
    <w:rsid w:val="0044153D"/>
    <w:rsid w:val="00476935"/>
    <w:rsid w:val="00483F00"/>
    <w:rsid w:val="004B32AB"/>
    <w:rsid w:val="004D58F3"/>
    <w:rsid w:val="004E12C0"/>
    <w:rsid w:val="004F482C"/>
    <w:rsid w:val="005354A0"/>
    <w:rsid w:val="005E75D0"/>
    <w:rsid w:val="006014FF"/>
    <w:rsid w:val="00623EDB"/>
    <w:rsid w:val="0065511B"/>
    <w:rsid w:val="00697515"/>
    <w:rsid w:val="006C02F6"/>
    <w:rsid w:val="006F2DCB"/>
    <w:rsid w:val="00706968"/>
    <w:rsid w:val="007249E8"/>
    <w:rsid w:val="0076189C"/>
    <w:rsid w:val="00794310"/>
    <w:rsid w:val="0082370D"/>
    <w:rsid w:val="008A585F"/>
    <w:rsid w:val="008B5A43"/>
    <w:rsid w:val="008D08B7"/>
    <w:rsid w:val="009F25B5"/>
    <w:rsid w:val="00A272B5"/>
    <w:rsid w:val="00A35C48"/>
    <w:rsid w:val="00A832C7"/>
    <w:rsid w:val="00AA3576"/>
    <w:rsid w:val="00B26741"/>
    <w:rsid w:val="00B62E26"/>
    <w:rsid w:val="00B70AFD"/>
    <w:rsid w:val="00BA5C67"/>
    <w:rsid w:val="00BB011A"/>
    <w:rsid w:val="00C203B4"/>
    <w:rsid w:val="00D00B5B"/>
    <w:rsid w:val="00D44B7B"/>
    <w:rsid w:val="00D459B1"/>
    <w:rsid w:val="00E63FB5"/>
    <w:rsid w:val="00E87C38"/>
    <w:rsid w:val="00EF6781"/>
    <w:rsid w:val="00F21CB1"/>
    <w:rsid w:val="00FD27F9"/>
    <w:rsid w:val="01DD8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68CF"/>
  <w15:chartTrackingRefBased/>
  <w15:docId w15:val="{E755B0A0-B4DF-CA4E-B772-81171F9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97515"/>
    <w:pPr>
      <w:spacing w:after="240"/>
    </w:pPr>
    <w:rPr>
      <w:rFonts w:eastAsiaTheme="minorEastAsia" w:cstheme="minorHAnsi"/>
      <w:sz w:val="22"/>
      <w:szCs w:val="22"/>
      <w:lang w:val="en-CA" w:bidi="en-US"/>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97515"/>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7515"/>
    <w:pPr>
      <w:tabs>
        <w:tab w:val="center" w:pos="4680"/>
        <w:tab w:val="right" w:pos="9360"/>
      </w:tabs>
      <w:jc w:val="right"/>
    </w:pPr>
    <w:rPr>
      <w:noProof/>
    </w:rPr>
  </w:style>
  <w:style w:type="character" w:customStyle="1" w:styleId="FooterChar">
    <w:name w:val="Footer Char"/>
    <w:basedOn w:val="DefaultParagraphFont"/>
    <w:link w:val="Footer"/>
    <w:uiPriority w:val="99"/>
    <w:rsid w:val="00697515"/>
    <w:rPr>
      <w:rFonts w:eastAsiaTheme="minorEastAsia" w:cstheme="minorHAnsi"/>
      <w:noProof/>
      <w:sz w:val="22"/>
      <w:szCs w:val="22"/>
      <w:lang w:val="en-CA" w:bidi="en-US"/>
    </w:rPr>
  </w:style>
  <w:style w:type="paragraph" w:styleId="Title">
    <w:name w:val="Title"/>
    <w:basedOn w:val="Normal"/>
    <w:next w:val="Normal"/>
    <w:link w:val="TitleChar"/>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697515"/>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39"/>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697515"/>
    <w:rPr>
      <w:rFonts w:eastAsiaTheme="minorEastAsia" w:cstheme="minorHAnsi"/>
      <w:sz w:val="22"/>
      <w:szCs w:val="22"/>
      <w:lang w:val="en-CA" w:bidi="en-US"/>
    </w:rPr>
  </w:style>
  <w:style w:type="character" w:styleId="Hyperlink">
    <w:name w:val="Hyperlink"/>
    <w:basedOn w:val="DefaultParagraphFont"/>
    <w:uiPriority w:val="99"/>
    <w:rsid w:val="00697515"/>
    <w:rPr>
      <w:color w:val="205D9E"/>
      <w:u w:val="single"/>
      <w:bdr w:val="none" w:sz="0" w:space="0" w:color="auto"/>
    </w:rPr>
  </w:style>
  <w:style w:type="paragraph" w:customStyle="1" w:styleId="Header-CPLessonNumber">
    <w:name w:val="Header - CP Lesson Number"/>
    <w:basedOn w:val="Title"/>
    <w:uiPriority w:val="39"/>
    <w:rsid w:val="00697515"/>
    <w:rPr>
      <w:sz w:val="18"/>
      <w:lang w:val="en-CA"/>
    </w:rPr>
  </w:style>
  <w:style w:type="paragraph" w:customStyle="1" w:styleId="CCFooter">
    <w:name w:val="CC Footer"/>
    <w:basedOn w:val="Normal"/>
    <w:uiPriority w:val="39"/>
    <w:rsid w:val="00697515"/>
    <w:pPr>
      <w:spacing w:after="0"/>
      <w:jc w:val="center"/>
    </w:pPr>
    <w:rPr>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ListParagraph">
    <w:name w:val="List Paragraph"/>
    <w:basedOn w:val="Normal"/>
    <w:uiPriority w:val="34"/>
    <w:qFormat/>
    <w:rsid w:val="008A585F"/>
    <w:pPr>
      <w:ind w:left="720"/>
      <w:contextualSpacing/>
    </w:pPr>
  </w:style>
  <w:style w:type="character" w:styleId="CommentReference">
    <w:name w:val="annotation reference"/>
    <w:basedOn w:val="DefaultParagraphFont"/>
    <w:uiPriority w:val="99"/>
    <w:semiHidden/>
    <w:unhideWhenUsed/>
    <w:rsid w:val="00B62E26"/>
    <w:rPr>
      <w:sz w:val="16"/>
      <w:szCs w:val="16"/>
    </w:rPr>
  </w:style>
  <w:style w:type="paragraph" w:styleId="CommentText">
    <w:name w:val="annotation text"/>
    <w:basedOn w:val="Normal"/>
    <w:link w:val="CommentTextChar"/>
    <w:uiPriority w:val="99"/>
    <w:semiHidden/>
    <w:unhideWhenUsed/>
    <w:rsid w:val="00B62E26"/>
    <w:rPr>
      <w:sz w:val="20"/>
      <w:szCs w:val="20"/>
    </w:rPr>
  </w:style>
  <w:style w:type="character" w:customStyle="1" w:styleId="CommentTextChar">
    <w:name w:val="Comment Text Char"/>
    <w:basedOn w:val="DefaultParagraphFont"/>
    <w:link w:val="CommentText"/>
    <w:uiPriority w:val="99"/>
    <w:semiHidden/>
    <w:rsid w:val="00B62E26"/>
    <w:rPr>
      <w:rFonts w:eastAsiaTheme="minorEastAsia" w:cstheme="minorHAnsi"/>
      <w:sz w:val="20"/>
      <w:szCs w:val="20"/>
      <w:lang w:val="en-CA" w:bidi="en-US"/>
    </w:rPr>
  </w:style>
  <w:style w:type="paragraph" w:styleId="CommentSubject">
    <w:name w:val="annotation subject"/>
    <w:basedOn w:val="CommentText"/>
    <w:next w:val="CommentText"/>
    <w:link w:val="CommentSubjectChar"/>
    <w:uiPriority w:val="99"/>
    <w:semiHidden/>
    <w:unhideWhenUsed/>
    <w:rsid w:val="00B62E26"/>
    <w:rPr>
      <w:b/>
      <w:bCs/>
    </w:rPr>
  </w:style>
  <w:style w:type="character" w:customStyle="1" w:styleId="CommentSubjectChar">
    <w:name w:val="Comment Subject Char"/>
    <w:basedOn w:val="CommentTextChar"/>
    <w:link w:val="CommentSubject"/>
    <w:uiPriority w:val="99"/>
    <w:semiHidden/>
    <w:rsid w:val="00B62E26"/>
    <w:rPr>
      <w:rFonts w:eastAsiaTheme="minorEastAsia" w:cstheme="minorHAnsi"/>
      <w:b/>
      <w:bCs/>
      <w:sz w:val="20"/>
      <w:szCs w:val="20"/>
      <w:lang w:val="en-CA" w:bidi="en-US"/>
    </w:rPr>
  </w:style>
  <w:style w:type="paragraph" w:styleId="Revision">
    <w:name w:val="Revision"/>
    <w:hidden/>
    <w:uiPriority w:val="99"/>
    <w:semiHidden/>
    <w:rsid w:val="00B26741"/>
    <w:rPr>
      <w:rFonts w:eastAsiaTheme="minorEastAsia" w:cstheme="minorHAnsi"/>
      <w:sz w:val="22"/>
      <w:szCs w:val="22"/>
      <w:lang w:val="en-CA" w:bidi="en-US"/>
    </w:rPr>
  </w:style>
  <w:style w:type="paragraph" w:styleId="Caption">
    <w:name w:val="caption"/>
    <w:basedOn w:val="Normal"/>
    <w:next w:val="Normal"/>
    <w:uiPriority w:val="35"/>
    <w:unhideWhenUsed/>
    <w:qFormat/>
    <w:rsid w:val="005354A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1476">
      <w:bodyDiv w:val="1"/>
      <w:marLeft w:val="0"/>
      <w:marRight w:val="0"/>
      <w:marTop w:val="0"/>
      <w:marBottom w:val="0"/>
      <w:divBdr>
        <w:top w:val="none" w:sz="0" w:space="0" w:color="auto"/>
        <w:left w:val="none" w:sz="0" w:space="0" w:color="auto"/>
        <w:bottom w:val="none" w:sz="0" w:space="0" w:color="auto"/>
        <w:right w:val="none" w:sz="0" w:space="0" w:color="auto"/>
      </w:divBdr>
    </w:div>
    <w:div w:id="266236738">
      <w:bodyDiv w:val="1"/>
      <w:marLeft w:val="0"/>
      <w:marRight w:val="0"/>
      <w:marTop w:val="0"/>
      <w:marBottom w:val="0"/>
      <w:divBdr>
        <w:top w:val="none" w:sz="0" w:space="0" w:color="auto"/>
        <w:left w:val="none" w:sz="0" w:space="0" w:color="auto"/>
        <w:bottom w:val="none" w:sz="0" w:space="0" w:color="auto"/>
        <w:right w:val="none" w:sz="0" w:space="0" w:color="auto"/>
      </w:divBdr>
    </w:div>
    <w:div w:id="630867966">
      <w:bodyDiv w:val="1"/>
      <w:marLeft w:val="0"/>
      <w:marRight w:val="0"/>
      <w:marTop w:val="0"/>
      <w:marBottom w:val="0"/>
      <w:divBdr>
        <w:top w:val="none" w:sz="0" w:space="0" w:color="auto"/>
        <w:left w:val="none" w:sz="0" w:space="0" w:color="auto"/>
        <w:bottom w:val="none" w:sz="0" w:space="0" w:color="auto"/>
        <w:right w:val="none" w:sz="0" w:space="0" w:color="auto"/>
      </w:divBdr>
    </w:div>
    <w:div w:id="884489048">
      <w:bodyDiv w:val="1"/>
      <w:marLeft w:val="0"/>
      <w:marRight w:val="0"/>
      <w:marTop w:val="0"/>
      <w:marBottom w:val="0"/>
      <w:divBdr>
        <w:top w:val="none" w:sz="0" w:space="0" w:color="auto"/>
        <w:left w:val="none" w:sz="0" w:space="0" w:color="auto"/>
        <w:bottom w:val="none" w:sz="0" w:space="0" w:color="auto"/>
        <w:right w:val="none" w:sz="0" w:space="0" w:color="auto"/>
      </w:divBdr>
    </w:div>
    <w:div w:id="1376003516">
      <w:bodyDiv w:val="1"/>
      <w:marLeft w:val="0"/>
      <w:marRight w:val="0"/>
      <w:marTop w:val="0"/>
      <w:marBottom w:val="0"/>
      <w:divBdr>
        <w:top w:val="none" w:sz="0" w:space="0" w:color="auto"/>
        <w:left w:val="none" w:sz="0" w:space="0" w:color="auto"/>
        <w:bottom w:val="none" w:sz="0" w:space="0" w:color="auto"/>
        <w:right w:val="none" w:sz="0" w:space="0" w:color="auto"/>
      </w:divBdr>
    </w:div>
    <w:div w:id="1501695187">
      <w:bodyDiv w:val="1"/>
      <w:marLeft w:val="0"/>
      <w:marRight w:val="0"/>
      <w:marTop w:val="0"/>
      <w:marBottom w:val="0"/>
      <w:divBdr>
        <w:top w:val="none" w:sz="0" w:space="0" w:color="auto"/>
        <w:left w:val="none" w:sz="0" w:space="0" w:color="auto"/>
        <w:bottom w:val="none" w:sz="0" w:space="0" w:color="auto"/>
        <w:right w:val="none" w:sz="0" w:space="0" w:color="auto"/>
      </w:divBdr>
    </w:div>
    <w:div w:id="1581982870">
      <w:bodyDiv w:val="1"/>
      <w:marLeft w:val="0"/>
      <w:marRight w:val="0"/>
      <w:marTop w:val="0"/>
      <w:marBottom w:val="0"/>
      <w:divBdr>
        <w:top w:val="none" w:sz="0" w:space="0" w:color="auto"/>
        <w:left w:val="none" w:sz="0" w:space="0" w:color="auto"/>
        <w:bottom w:val="none" w:sz="0" w:space="0" w:color="auto"/>
        <w:right w:val="none" w:sz="0" w:space="0" w:color="auto"/>
      </w:divBdr>
    </w:div>
    <w:div w:id="1721515271">
      <w:bodyDiv w:val="1"/>
      <w:marLeft w:val="0"/>
      <w:marRight w:val="0"/>
      <w:marTop w:val="0"/>
      <w:marBottom w:val="0"/>
      <w:divBdr>
        <w:top w:val="none" w:sz="0" w:space="0" w:color="auto"/>
        <w:left w:val="none" w:sz="0" w:space="0" w:color="auto"/>
        <w:bottom w:val="none" w:sz="0" w:space="0" w:color="auto"/>
        <w:right w:val="none" w:sz="0" w:space="0" w:color="auto"/>
      </w:divBdr>
    </w:div>
    <w:div w:id="1781758444">
      <w:bodyDiv w:val="1"/>
      <w:marLeft w:val="0"/>
      <w:marRight w:val="0"/>
      <w:marTop w:val="0"/>
      <w:marBottom w:val="0"/>
      <w:divBdr>
        <w:top w:val="none" w:sz="0" w:space="0" w:color="auto"/>
        <w:left w:val="none" w:sz="0" w:space="0" w:color="auto"/>
        <w:bottom w:val="none" w:sz="0" w:space="0" w:color="auto"/>
        <w:right w:val="none" w:sz="0" w:space="0" w:color="auto"/>
      </w:divBdr>
    </w:div>
    <w:div w:id="20481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 Heins</cp:lastModifiedBy>
  <cp:revision>10</cp:revision>
  <cp:lastPrinted>2023-11-17T17:21:00Z</cp:lastPrinted>
  <dcterms:created xsi:type="dcterms:W3CDTF">2023-10-27T17:21:00Z</dcterms:created>
  <dcterms:modified xsi:type="dcterms:W3CDTF">2023-11-18T01:53:00Z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