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609E" w14:textId="77777777" w:rsidR="00532020" w:rsidRPr="002433FA" w:rsidRDefault="00532020" w:rsidP="00532020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5E143BA1" w14:textId="77777777" w:rsidR="00532020" w:rsidRPr="00D31177" w:rsidRDefault="00532020" w:rsidP="00532020">
      <w:pPr>
        <w:rPr>
          <w:rFonts w:ascii="Calibri" w:hAnsi="Calibri" w:cs="Calibri"/>
        </w:rPr>
      </w:pPr>
      <w:r>
        <w:rPr>
          <w:rFonts w:ascii="Calibri" w:hAnsi="Calibri" w:cs="Calibri"/>
        </w:rPr>
        <w:t>To reduce the impacts of climate change, we’ll need lots of people in many different careers working on climate solutions. In this activity, you’ll share information about a career that can help us achieve our climate goals. To do this, you’ll make an advertisement for a climate-friendly career and present it to your peers. You’ll also learn about other careers t</w:t>
      </w:r>
      <w:r>
        <w:t xml:space="preserve">hrough </w:t>
      </w:r>
      <w:r>
        <w:rPr>
          <w:rFonts w:ascii="Calibri" w:hAnsi="Calibri" w:cs="Calibri"/>
        </w:rPr>
        <w:t xml:space="preserve">your peers’ advertisements. </w:t>
      </w:r>
    </w:p>
    <w:p w14:paraId="49406C19" w14:textId="77777777" w:rsidR="00532020" w:rsidRDefault="00532020" w:rsidP="00532020">
      <w:pPr>
        <w:pStyle w:val="Heading2"/>
      </w:pPr>
      <w:r w:rsidRPr="002249BD">
        <w:t>Process</w:t>
      </w:r>
    </w:p>
    <w:p w14:paraId="202FBF2F" w14:textId="4B1415E3" w:rsidR="00532020" w:rsidRPr="00532020" w:rsidRDefault="00532020" w:rsidP="00532020">
      <w:pPr>
        <w:pStyle w:val="ListParagraph"/>
        <w:numPr>
          <w:ilvl w:val="0"/>
          <w:numId w:val="35"/>
        </w:numPr>
        <w:rPr>
          <w:rFonts w:ascii="Calibri" w:hAnsi="Calibri" w:cs="Calibri"/>
          <w:color w:val="000000"/>
        </w:rPr>
      </w:pPr>
      <w:r>
        <w:t>To prepare for the Career Fair, you’ll choose a career that contributes to climate solutions and research this career. Complete Part 1 of the Career Fair worksheet</w:t>
      </w:r>
      <w:r w:rsidR="00D65EAE">
        <w:t>, included with the activity,</w:t>
      </w:r>
      <w:r>
        <w:t xml:space="preserve"> to </w:t>
      </w:r>
      <w:r w:rsidRPr="00532020">
        <w:rPr>
          <w:rFonts w:ascii="Calibri" w:hAnsi="Calibri" w:cs="Calibri"/>
          <w:color w:val="000000"/>
        </w:rPr>
        <w:t xml:space="preserve">organize </w:t>
      </w:r>
      <w:r>
        <w:rPr>
          <w:rFonts w:ascii="Calibri" w:hAnsi="Calibri" w:cs="Calibri"/>
          <w:color w:val="000000"/>
        </w:rPr>
        <w:t>your</w:t>
      </w:r>
      <w:r w:rsidRPr="00532020">
        <w:rPr>
          <w:rFonts w:ascii="Calibri" w:hAnsi="Calibri" w:cs="Calibri"/>
          <w:color w:val="000000"/>
        </w:rPr>
        <w:t xml:space="preserve"> notes. </w:t>
      </w:r>
    </w:p>
    <w:p w14:paraId="6A7FBC29" w14:textId="6F467563" w:rsidR="00532020" w:rsidRPr="00D65EAE" w:rsidRDefault="00532020" w:rsidP="00D65EAE">
      <w:pPr>
        <w:pStyle w:val="ListParagraph"/>
        <w:numPr>
          <w:ilvl w:val="0"/>
          <w:numId w:val="35"/>
        </w:numPr>
        <w:rPr>
          <w:spacing w:val="-2"/>
        </w:rPr>
      </w:pPr>
      <w:r>
        <w:rPr>
          <w:rFonts w:ascii="Calibri" w:hAnsi="Calibri" w:cs="Calibri"/>
        </w:rPr>
        <w:t>Next, you’ll</w:t>
      </w:r>
      <w:r w:rsidRPr="00C541E2">
        <w:rPr>
          <w:rFonts w:ascii="Calibri" w:hAnsi="Calibri" w:cs="Calibri"/>
        </w:rPr>
        <w:t xml:space="preserve"> put everything together and advertise the career </w:t>
      </w:r>
      <w:r>
        <w:rPr>
          <w:rFonts w:ascii="Calibri" w:hAnsi="Calibri" w:cs="Calibri"/>
        </w:rPr>
        <w:t>you’ve</w:t>
      </w:r>
      <w:r w:rsidRPr="00C541E2">
        <w:rPr>
          <w:rFonts w:ascii="Calibri" w:hAnsi="Calibri" w:cs="Calibri"/>
        </w:rPr>
        <w:t xml:space="preserve"> explored</w:t>
      </w:r>
      <w:r>
        <w:rPr>
          <w:rFonts w:ascii="Calibri" w:hAnsi="Calibri" w:cs="Calibri"/>
        </w:rPr>
        <w:t xml:space="preserve">. </w:t>
      </w:r>
      <w:r>
        <w:t>Use your research and the information you added to the Career Fair worksheet above to create an advertisement that features</w:t>
      </w:r>
      <w:r w:rsidRPr="00C541E2">
        <w:rPr>
          <w:spacing w:val="-2"/>
        </w:rPr>
        <w:t xml:space="preserve"> information on </w:t>
      </w:r>
      <w:r>
        <w:rPr>
          <w:spacing w:val="-2"/>
        </w:rPr>
        <w:t>your</w:t>
      </w:r>
      <w:r w:rsidRPr="00C541E2">
        <w:rPr>
          <w:spacing w:val="-2"/>
        </w:rPr>
        <w:t xml:space="preserve"> chosen career. This can be a</w:t>
      </w:r>
      <w:r>
        <w:rPr>
          <w:spacing w:val="-2"/>
        </w:rPr>
        <w:t xml:space="preserve"> </w:t>
      </w:r>
      <w:r w:rsidRPr="00C541E2">
        <w:rPr>
          <w:spacing w:val="-2"/>
        </w:rPr>
        <w:t xml:space="preserve">poster, </w:t>
      </w:r>
      <w:r>
        <w:rPr>
          <w:spacing w:val="-2"/>
        </w:rPr>
        <w:t xml:space="preserve">pamphlet, </w:t>
      </w:r>
      <w:r w:rsidRPr="00C541E2">
        <w:rPr>
          <w:spacing w:val="-2"/>
        </w:rPr>
        <w:t xml:space="preserve">video, social media post, or short podcast. </w:t>
      </w:r>
      <w:r>
        <w:rPr>
          <w:spacing w:val="-2"/>
        </w:rPr>
        <w:t>The</w:t>
      </w:r>
      <w:r w:rsidRPr="00C541E2">
        <w:rPr>
          <w:spacing w:val="-2"/>
        </w:rPr>
        <w:t xml:space="preserve"> audience is </w:t>
      </w:r>
      <w:r>
        <w:rPr>
          <w:spacing w:val="-2"/>
        </w:rPr>
        <w:t>your</w:t>
      </w:r>
      <w:r w:rsidRPr="00C541E2">
        <w:rPr>
          <w:spacing w:val="-2"/>
        </w:rPr>
        <w:t xml:space="preserve"> peers, and </w:t>
      </w:r>
      <w:r>
        <w:rPr>
          <w:spacing w:val="-2"/>
        </w:rPr>
        <w:t>your</w:t>
      </w:r>
      <w:r w:rsidRPr="00C541E2">
        <w:rPr>
          <w:spacing w:val="-2"/>
        </w:rPr>
        <w:t xml:space="preserve"> goal is to showcase the benefits of that career choice.</w:t>
      </w:r>
      <w:r>
        <w:rPr>
          <w:spacing w:val="-2"/>
        </w:rPr>
        <w:t xml:space="preserve"> Here are s</w:t>
      </w:r>
      <w:r w:rsidRPr="005A26F4">
        <w:rPr>
          <w:spacing w:val="-2"/>
        </w:rPr>
        <w:t>ome tips</w:t>
      </w:r>
      <w:r>
        <w:rPr>
          <w:spacing w:val="-2"/>
        </w:rPr>
        <w:t xml:space="preserve"> to think about as you plan your advertisements</w:t>
      </w:r>
      <w:r w:rsidRPr="005A26F4">
        <w:rPr>
          <w:spacing w:val="-2"/>
        </w:rPr>
        <w:t>:</w:t>
      </w:r>
    </w:p>
    <w:p w14:paraId="416271D9" w14:textId="77777777" w:rsidR="00532020" w:rsidRDefault="00532020" w:rsidP="00BA11CD">
      <w:pPr>
        <w:pStyle w:val="ListParagraph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sure your peers walk away with a clear takeaway about </w:t>
      </w:r>
      <w:r>
        <w:rPr>
          <w:rFonts w:ascii="Calibri" w:hAnsi="Calibri" w:cs="Calibri"/>
          <w:i/>
          <w:iCs/>
        </w:rPr>
        <w:t xml:space="preserve">why </w:t>
      </w:r>
      <w:r>
        <w:rPr>
          <w:rFonts w:ascii="Calibri" w:hAnsi="Calibri" w:cs="Calibri"/>
        </w:rPr>
        <w:t>they should pursue this career.</w:t>
      </w:r>
    </w:p>
    <w:p w14:paraId="78B65C75" w14:textId="77777777" w:rsidR="00532020" w:rsidRDefault="00532020" w:rsidP="00BA11CD">
      <w:pPr>
        <w:pStyle w:val="ListParagraph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Share information in a friendly and easy-to-understand way. Avoid overly complicated or technical words.</w:t>
      </w:r>
    </w:p>
    <w:p w14:paraId="0705F16A" w14:textId="77777777" w:rsidR="00532020" w:rsidRDefault="00532020" w:rsidP="00BA11CD">
      <w:pPr>
        <w:pStyle w:val="ListParagraph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Highlight important facts, but don’t overload your advertisement with too much information.</w:t>
      </w:r>
    </w:p>
    <w:p w14:paraId="0A0B1B32" w14:textId="77777777" w:rsidR="00532020" w:rsidRDefault="00532020" w:rsidP="00BA11CD">
      <w:pPr>
        <w:pStyle w:val="ListParagraph"/>
        <w:numPr>
          <w:ilvl w:val="1"/>
          <w:numId w:val="39"/>
        </w:numPr>
        <w:rPr>
          <w:rFonts w:ascii="Calibri" w:hAnsi="Calibri" w:cs="Calibri"/>
        </w:rPr>
      </w:pPr>
      <w:r w:rsidRPr="00804837">
        <w:rPr>
          <w:rFonts w:ascii="Calibri" w:hAnsi="Calibri" w:cs="Calibri"/>
        </w:rPr>
        <w:t>Use relevant visuals</w:t>
      </w:r>
      <w:r>
        <w:rPr>
          <w:rFonts w:ascii="Calibri" w:hAnsi="Calibri" w:cs="Calibri"/>
        </w:rPr>
        <w:t>—</w:t>
      </w:r>
      <w:r w:rsidRPr="00804837">
        <w:rPr>
          <w:rFonts w:ascii="Calibri" w:hAnsi="Calibri" w:cs="Calibri"/>
        </w:rPr>
        <w:t>such as creative layouts and bright colors</w:t>
      </w:r>
      <w:r>
        <w:rPr>
          <w:rFonts w:ascii="Calibri" w:hAnsi="Calibri" w:cs="Calibri"/>
        </w:rPr>
        <w:t>—to attract attention.</w:t>
      </w:r>
    </w:p>
    <w:p w14:paraId="671EFCAB" w14:textId="77777777" w:rsidR="00532020" w:rsidRDefault="00532020" w:rsidP="00BA11CD">
      <w:pPr>
        <w:pStyle w:val="ListParagraph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Think about what your friends and peers would like. What might appeal to them?</w:t>
      </w:r>
    </w:p>
    <w:p w14:paraId="2AD00C1B" w14:textId="77777777" w:rsidR="00532020" w:rsidRDefault="00532020" w:rsidP="00BA11CD">
      <w:pPr>
        <w:pStyle w:val="ListParagraph"/>
        <w:numPr>
          <w:ilvl w:val="1"/>
          <w:numId w:val="3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 creative!</w:t>
      </w:r>
    </w:p>
    <w:p w14:paraId="0A6D3570" w14:textId="74C2FA6B" w:rsidR="00532020" w:rsidRDefault="00532020" w:rsidP="00D65EAE">
      <w:pPr>
        <w:pStyle w:val="ListParagraph"/>
        <w:numPr>
          <w:ilvl w:val="0"/>
          <w:numId w:val="35"/>
        </w:numPr>
        <w:spacing w:after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Now it’s time to a</w:t>
      </w:r>
      <w:r w:rsidRPr="00B9623C">
        <w:rPr>
          <w:rFonts w:ascii="Calibri" w:hAnsi="Calibri" w:cs="Calibri"/>
        </w:rPr>
        <w:t xml:space="preserve">dvertise </w:t>
      </w:r>
      <w:r>
        <w:rPr>
          <w:rFonts w:ascii="Calibri" w:hAnsi="Calibri" w:cs="Calibri"/>
        </w:rPr>
        <w:t>your</w:t>
      </w:r>
      <w:r w:rsidRPr="00B9623C">
        <w:rPr>
          <w:rFonts w:ascii="Calibri" w:hAnsi="Calibri" w:cs="Calibri"/>
        </w:rPr>
        <w:t xml:space="preserve"> career </w:t>
      </w:r>
      <w:r>
        <w:rPr>
          <w:rFonts w:ascii="Calibri" w:hAnsi="Calibri" w:cs="Calibri"/>
        </w:rPr>
        <w:t>by presenting at the class Career Fair, where you’ll</w:t>
      </w:r>
      <w:r w:rsidRPr="00B9623C">
        <w:rPr>
          <w:rFonts w:ascii="Calibri" w:hAnsi="Calibri" w:cs="Calibri"/>
        </w:rPr>
        <w:t xml:space="preserve"> encourage others to consider this as a career</w:t>
      </w:r>
      <w:r>
        <w:rPr>
          <w:rFonts w:ascii="Calibri" w:hAnsi="Calibri" w:cs="Calibri"/>
        </w:rPr>
        <w:t>,</w:t>
      </w:r>
      <w:r w:rsidRPr="00B9623C">
        <w:rPr>
          <w:rFonts w:ascii="Calibri" w:hAnsi="Calibri" w:cs="Calibri"/>
        </w:rPr>
        <w:t xml:space="preserve"> too. </w:t>
      </w:r>
      <w:r>
        <w:rPr>
          <w:rFonts w:ascii="Calibri" w:hAnsi="Calibri" w:cs="Calibri"/>
        </w:rPr>
        <w:t>Your teacher will let you know how the Career Fair will be organized.</w:t>
      </w:r>
    </w:p>
    <w:p w14:paraId="1AA7C40F" w14:textId="4AC2E43D" w:rsidR="00532020" w:rsidRDefault="001157B2" w:rsidP="00532020">
      <w:pPr>
        <w:pStyle w:val="ListParagraph"/>
        <w:numPr>
          <w:ilvl w:val="0"/>
          <w:numId w:val="35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32020">
        <w:rPr>
          <w:rFonts w:ascii="Calibri" w:hAnsi="Calibri" w:cs="Calibri"/>
        </w:rPr>
        <w:t xml:space="preserve">omplete Part 2 of the </w:t>
      </w:r>
      <w:r w:rsidR="00532020">
        <w:t xml:space="preserve">Career Fair worksheet as </w:t>
      </w:r>
      <w:r>
        <w:t>you</w:t>
      </w:r>
      <w:r w:rsidR="00532020">
        <w:rPr>
          <w:rFonts w:ascii="Calibri" w:hAnsi="Calibri" w:cs="Calibri"/>
        </w:rPr>
        <w:t xml:space="preserve"> explore </w:t>
      </w:r>
      <w:r>
        <w:rPr>
          <w:rFonts w:ascii="Calibri" w:hAnsi="Calibri" w:cs="Calibri"/>
        </w:rPr>
        <w:t>your</w:t>
      </w:r>
      <w:r w:rsidR="00532020">
        <w:rPr>
          <w:rFonts w:ascii="Calibri" w:hAnsi="Calibri" w:cs="Calibri"/>
        </w:rPr>
        <w:t xml:space="preserve"> peers’ advertisements at the Career Fair. </w:t>
      </w:r>
    </w:p>
    <w:p w14:paraId="64124896" w14:textId="77777777" w:rsidR="00532020" w:rsidRDefault="00532020" w:rsidP="00532020">
      <w:pPr>
        <w:rPr>
          <w:rFonts w:ascii="Calibri" w:hAnsi="Calibri" w:cs="Calibri"/>
          <w:color w:val="000000"/>
        </w:rPr>
      </w:pPr>
    </w:p>
    <w:p w14:paraId="110391C9" w14:textId="77777777" w:rsidR="00532020" w:rsidRDefault="00532020" w:rsidP="00532020">
      <w:pPr>
        <w:rPr>
          <w:rFonts w:ascii="Calibri" w:hAnsi="Calibri" w:cs="Calibri"/>
          <w:color w:val="000000"/>
        </w:rPr>
      </w:pPr>
    </w:p>
    <w:p w14:paraId="020A38EF" w14:textId="14E18429" w:rsidR="00532020" w:rsidRDefault="00BA11CD" w:rsidP="00532020">
      <w:pPr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A97E82C" wp14:editId="387B4426">
                <wp:simplePos x="0" y="0"/>
                <wp:positionH relativeFrom="margin">
                  <wp:posOffset>-775970</wp:posOffset>
                </wp:positionH>
                <wp:positionV relativeFrom="margin">
                  <wp:posOffset>5955665</wp:posOffset>
                </wp:positionV>
                <wp:extent cx="9992995" cy="273050"/>
                <wp:effectExtent l="0" t="0" r="0" b="0"/>
                <wp:wrapNone/>
                <wp:docPr id="1937180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9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3E9F7" w14:textId="77777777" w:rsidR="00BA11CD" w:rsidRPr="00D84410" w:rsidRDefault="00BA11CD" w:rsidP="00BA11CD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Climate Career Exploration Extension--Career Fair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8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E82C" id="_x0000_s1027" type="#_x0000_t202" style="position:absolute;margin-left:-61.1pt;margin-top:468.95pt;width:786.85pt;height: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" filled="f" stroked="f" strokeweight=".5pt">
                <v:textbox>
                  <w:txbxContent>
                    <w:p w14:paraId="72F3E9F7" w14:textId="77777777" w:rsidR="00BA11CD" w:rsidRPr="00D84410" w:rsidRDefault="00BA11CD" w:rsidP="00BA11CD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6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Climate Career Exploration Extension--Career Fair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7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B55572B" w14:textId="77777777" w:rsidR="00532020" w:rsidRDefault="00532020" w:rsidP="00532020">
      <w:pPr>
        <w:rPr>
          <w:rFonts w:ascii="Calibri" w:hAnsi="Calibri" w:cs="Calibri"/>
          <w:color w:val="000000"/>
        </w:rPr>
      </w:pPr>
    </w:p>
    <w:p w14:paraId="270F1504" w14:textId="77777777" w:rsidR="00D65EAE" w:rsidRDefault="00D65EAE">
      <w:pPr>
        <w:spacing w:after="160" w:line="259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784CB347" w14:textId="77777777" w:rsidR="00D65EAE" w:rsidRPr="00D65EAE" w:rsidRDefault="00532020" w:rsidP="00532020">
      <w:pPr>
        <w:rPr>
          <w:rFonts w:ascii="Calibri" w:hAnsi="Calibri" w:cs="Calibri"/>
          <w:b/>
          <w:bCs/>
          <w:i/>
          <w:iCs/>
          <w:color w:val="000000"/>
        </w:rPr>
      </w:pPr>
      <w:r w:rsidRPr="00D65EAE">
        <w:rPr>
          <w:rFonts w:ascii="Calibri" w:hAnsi="Calibri" w:cs="Calibri"/>
          <w:b/>
          <w:bCs/>
          <w:i/>
          <w:iCs/>
          <w:color w:val="000000"/>
        </w:rPr>
        <w:lastRenderedPageBreak/>
        <w:t xml:space="preserve">Part 1  </w:t>
      </w:r>
    </w:p>
    <w:p w14:paraId="334697D7" w14:textId="33862C87" w:rsidR="00532020" w:rsidRPr="001157B2" w:rsidRDefault="00D65EAE" w:rsidP="00532020">
      <w:pPr>
        <w:rPr>
          <w:rFonts w:ascii="Calibri" w:hAnsi="Calibri" w:cs="Calibri"/>
          <w:color w:val="000000"/>
        </w:rPr>
      </w:pPr>
      <w:r>
        <w:rPr>
          <w:b/>
          <w:bCs/>
        </w:rPr>
        <w:t xml:space="preserve">Directions: </w:t>
      </w:r>
      <w:r w:rsidR="00532020">
        <w:t>Select a career that contributes to climate solutions and 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6804"/>
      </w:tblGrid>
      <w:tr w:rsidR="000C717B" w:rsidRPr="00D31177" w14:paraId="2FA984FA" w14:textId="77777777" w:rsidTr="002D5BC9">
        <w:trPr>
          <w:trHeight w:val="611"/>
        </w:trPr>
        <w:tc>
          <w:tcPr>
            <w:tcW w:w="13036" w:type="dxa"/>
            <w:gridSpan w:val="2"/>
            <w:shd w:val="clear" w:color="auto" w:fill="D9D9D9" w:themeFill="background1" w:themeFillShade="D9"/>
          </w:tcPr>
          <w:p w14:paraId="13F16B2E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  <w:r w:rsidRPr="00022ABF">
              <w:rPr>
                <w:rFonts w:ascii="Calibri" w:hAnsi="Calibri" w:cs="Calibri"/>
                <w:b/>
                <w:bCs/>
                <w:color w:val="000000"/>
              </w:rPr>
              <w:t>Career:</w:t>
            </w:r>
          </w:p>
        </w:tc>
      </w:tr>
      <w:tr w:rsidR="000C717B" w:rsidRPr="00D31177" w14:paraId="2CE6A33B" w14:textId="77777777" w:rsidTr="002D5BC9">
        <w:trPr>
          <w:trHeight w:val="2381"/>
        </w:trPr>
        <w:tc>
          <w:tcPr>
            <w:tcW w:w="6232" w:type="dxa"/>
            <w:shd w:val="clear" w:color="auto" w:fill="F2F2F2" w:themeFill="background1" w:themeFillShade="F2"/>
          </w:tcPr>
          <w:p w14:paraId="155F2651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  <w:r w:rsidRPr="00D31177">
              <w:rPr>
                <w:rFonts w:ascii="Calibri" w:hAnsi="Calibri" w:cs="Calibri"/>
                <w:color w:val="000000"/>
              </w:rPr>
              <w:t>This career reduces greenhouse gas emissions by: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E4DAD71" w14:textId="6DC6730B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  <w:r w:rsidRPr="00D31177">
              <w:rPr>
                <w:rFonts w:ascii="Calibri" w:hAnsi="Calibri" w:cs="Calibri"/>
                <w:color w:val="000000"/>
              </w:rPr>
              <w:t>To do this career well</w:t>
            </w:r>
            <w:r w:rsidR="00D14DD5">
              <w:rPr>
                <w:rFonts w:ascii="Calibri" w:hAnsi="Calibri" w:cs="Calibri"/>
                <w:color w:val="000000"/>
              </w:rPr>
              <w:t xml:space="preserve">, </w:t>
            </w:r>
            <w:r w:rsidRPr="00D31177">
              <w:rPr>
                <w:rFonts w:ascii="Calibri" w:hAnsi="Calibri" w:cs="Calibri"/>
                <w:color w:val="000000"/>
              </w:rPr>
              <w:t>you need the following education, certifications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D31177">
              <w:rPr>
                <w:rFonts w:ascii="Calibri" w:hAnsi="Calibri" w:cs="Calibri"/>
                <w:color w:val="000000"/>
              </w:rPr>
              <w:t xml:space="preserve"> and skills:</w:t>
            </w:r>
          </w:p>
          <w:p w14:paraId="0503B4DA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</w:p>
          <w:p w14:paraId="7A3DB8C7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17B" w:rsidRPr="00D31177" w14:paraId="2ECBAC7C" w14:textId="77777777" w:rsidTr="002D5BC9">
        <w:trPr>
          <w:trHeight w:val="2381"/>
        </w:trPr>
        <w:tc>
          <w:tcPr>
            <w:tcW w:w="6232" w:type="dxa"/>
            <w:shd w:val="clear" w:color="auto" w:fill="F2F2F2" w:themeFill="background1" w:themeFillShade="F2"/>
          </w:tcPr>
          <w:p w14:paraId="2710C881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  <w:r w:rsidRPr="00D31177">
              <w:rPr>
                <w:rFonts w:ascii="Calibri" w:hAnsi="Calibri" w:cs="Calibri"/>
                <w:color w:val="000000"/>
              </w:rPr>
              <w:t>A day in the life of someone in this career will include the following activities: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9E8CDEF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 should pursue this career because:</w:t>
            </w:r>
          </w:p>
          <w:p w14:paraId="03313833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</w:p>
          <w:p w14:paraId="12459EFF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</w:p>
          <w:p w14:paraId="13F16566" w14:textId="77777777" w:rsidR="000C717B" w:rsidRPr="00D31177" w:rsidRDefault="000C717B" w:rsidP="00022AB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17B" w:rsidRPr="00D31177" w14:paraId="0B7B6A30" w14:textId="77777777" w:rsidTr="002D5BC9">
        <w:trPr>
          <w:trHeight w:val="2381"/>
        </w:trPr>
        <w:tc>
          <w:tcPr>
            <w:tcW w:w="13036" w:type="dxa"/>
            <w:gridSpan w:val="2"/>
            <w:shd w:val="clear" w:color="auto" w:fill="F2F2F2" w:themeFill="background1" w:themeFillShade="F2"/>
          </w:tcPr>
          <w:p w14:paraId="53B5E13C" w14:textId="77777777" w:rsidR="000C717B" w:rsidRDefault="000C717B" w:rsidP="0002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step to take now to work toward this career path:</w:t>
            </w:r>
          </w:p>
          <w:p w14:paraId="0FFD21FC" w14:textId="77777777" w:rsidR="00D65EAE" w:rsidRDefault="00D65EAE" w:rsidP="00022ABF">
            <w:pPr>
              <w:rPr>
                <w:rFonts w:ascii="Calibri" w:hAnsi="Calibri" w:cs="Calibri"/>
                <w:color w:val="000000"/>
              </w:rPr>
            </w:pPr>
          </w:p>
          <w:p w14:paraId="0984AC35" w14:textId="77777777" w:rsidR="00D65EAE" w:rsidRDefault="00D65EAE" w:rsidP="00022ABF">
            <w:pPr>
              <w:rPr>
                <w:rFonts w:ascii="Calibri" w:hAnsi="Calibri" w:cs="Calibri"/>
                <w:color w:val="000000"/>
              </w:rPr>
            </w:pPr>
          </w:p>
          <w:p w14:paraId="56A4CDE3" w14:textId="77777777" w:rsidR="00D65EAE" w:rsidRDefault="00D65EAE" w:rsidP="00022AB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8A57C6C" w14:textId="77777777" w:rsidR="000C717B" w:rsidRPr="00C541E2" w:rsidRDefault="000C717B" w:rsidP="000C717B">
      <w:pPr>
        <w:spacing w:after="0"/>
        <w:rPr>
          <w:rFonts w:cstheme="minorBidi"/>
        </w:rPr>
      </w:pPr>
    </w:p>
    <w:p w14:paraId="7438BE01" w14:textId="6017BE83" w:rsidR="00D65EAE" w:rsidRPr="00D65EAE" w:rsidRDefault="00D65EAE" w:rsidP="002D5BC9">
      <w:pPr>
        <w:spacing w:after="160" w:line="259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br w:type="page"/>
      </w:r>
      <w:r w:rsidR="00532020" w:rsidRPr="00D65EAE">
        <w:rPr>
          <w:rFonts w:ascii="Calibri" w:hAnsi="Calibri" w:cs="Calibri"/>
          <w:b/>
          <w:bCs/>
          <w:i/>
          <w:iCs/>
        </w:rPr>
        <w:lastRenderedPageBreak/>
        <w:t>Part 2</w:t>
      </w:r>
    </w:p>
    <w:p w14:paraId="7044666C" w14:textId="2EE63B7B" w:rsidR="00937E83" w:rsidRPr="00532020" w:rsidRDefault="00D65EAE" w:rsidP="00532020">
      <w:pPr>
        <w:rPr>
          <w:rFonts w:ascii="Calibri" w:hAnsi="Calibri" w:cs="Calibri"/>
        </w:rPr>
      </w:pPr>
      <w:r w:rsidRPr="00D65EAE">
        <w:rPr>
          <w:rFonts w:ascii="Calibri" w:hAnsi="Calibri" w:cs="Calibri"/>
          <w:b/>
          <w:bCs/>
        </w:rPr>
        <w:t>Directions:</w:t>
      </w:r>
      <w:r>
        <w:rPr>
          <w:rFonts w:ascii="Calibri" w:hAnsi="Calibri" w:cs="Calibri"/>
        </w:rPr>
        <w:t xml:space="preserve"> </w:t>
      </w:r>
      <w:r w:rsidR="00532020">
        <w:rPr>
          <w:rFonts w:ascii="Calibri" w:hAnsi="Calibri" w:cs="Calibri"/>
        </w:rPr>
        <w:t>Select one of your</w:t>
      </w:r>
      <w:r w:rsidR="00046A26" w:rsidRPr="00532020">
        <w:rPr>
          <w:rFonts w:ascii="Calibri" w:hAnsi="Calibri" w:cs="Calibri"/>
        </w:rPr>
        <w:t xml:space="preserve"> peers’ advertisements at the career </w:t>
      </w:r>
      <w:r w:rsidR="000C717B" w:rsidRPr="00532020">
        <w:rPr>
          <w:rFonts w:ascii="Calibri" w:hAnsi="Calibri" w:cs="Calibri"/>
        </w:rPr>
        <w:t>fair</w:t>
      </w:r>
      <w:r w:rsidR="00532020">
        <w:rPr>
          <w:rFonts w:ascii="Calibri" w:hAnsi="Calibri" w:cs="Calibri"/>
        </w:rPr>
        <w:t xml:space="preserve"> that you are interested in and</w:t>
      </w:r>
      <w:r w:rsidR="00D14DD5" w:rsidRPr="00532020">
        <w:rPr>
          <w:rFonts w:ascii="Calibri" w:hAnsi="Calibri" w:cs="Calibri"/>
        </w:rPr>
        <w:t xml:space="preserve"> </w:t>
      </w:r>
      <w:r w:rsidR="00937E83" w:rsidRPr="00532020">
        <w:rPr>
          <w:rFonts w:ascii="Calibri" w:hAnsi="Calibri" w:cs="Calibri"/>
        </w:rPr>
        <w:t>answer the questions</w:t>
      </w:r>
      <w:r w:rsidR="00532020">
        <w:rPr>
          <w:rFonts w:ascii="Calibri" w:hAnsi="Calibri" w:cs="Calibri"/>
        </w:rPr>
        <w:t xml:space="preserve"> below.</w:t>
      </w:r>
    </w:p>
    <w:p w14:paraId="603760FB" w14:textId="77777777" w:rsidR="002D5BC9" w:rsidRPr="0034762E" w:rsidRDefault="00937E83" w:rsidP="002D5BC9">
      <w:pPr>
        <w:pStyle w:val="ListParagraph"/>
        <w:numPr>
          <w:ilvl w:val="0"/>
          <w:numId w:val="36"/>
        </w:numPr>
        <w:spacing w:after="160" w:line="259" w:lineRule="auto"/>
        <w:rPr>
          <w:bCs/>
        </w:rPr>
      </w:pPr>
      <w:r w:rsidRPr="002D5BC9">
        <w:rPr>
          <w:rFonts w:ascii="Calibri" w:hAnsi="Calibri" w:cs="Calibri"/>
        </w:rPr>
        <w:t>Why did you choose this career?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2D5BC9" w:rsidRPr="008358CD" w14:paraId="078F910B" w14:textId="77777777" w:rsidTr="002D5BC9">
        <w:trPr>
          <w:trHeight w:val="1453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05812" w14:textId="77777777" w:rsidR="002D5BC9" w:rsidRPr="008358CD" w:rsidRDefault="002D5BC9" w:rsidP="00A809D0">
            <w:pPr>
              <w:pStyle w:val="BodyText"/>
            </w:pPr>
          </w:p>
        </w:tc>
      </w:tr>
    </w:tbl>
    <w:p w14:paraId="5AD522D6" w14:textId="77777777" w:rsidR="002D5BC9" w:rsidRPr="002D5BC9" w:rsidRDefault="002D5BC9" w:rsidP="002D5BC9">
      <w:pPr>
        <w:pStyle w:val="ListParagraph"/>
        <w:spacing w:after="160" w:line="259" w:lineRule="auto"/>
        <w:ind w:left="360"/>
        <w:rPr>
          <w:bCs/>
        </w:rPr>
      </w:pPr>
    </w:p>
    <w:p w14:paraId="65A3DC92" w14:textId="5D3BD131" w:rsidR="002D5BC9" w:rsidRPr="0034762E" w:rsidRDefault="00937E83" w:rsidP="002D5BC9">
      <w:pPr>
        <w:pStyle w:val="ListParagraph"/>
        <w:numPr>
          <w:ilvl w:val="0"/>
          <w:numId w:val="36"/>
        </w:numPr>
        <w:spacing w:after="160" w:line="259" w:lineRule="auto"/>
        <w:rPr>
          <w:bCs/>
        </w:rPr>
      </w:pPr>
      <w:r w:rsidRPr="002D5BC9">
        <w:rPr>
          <w:rFonts w:ascii="Calibri" w:hAnsi="Calibri" w:cs="Calibri"/>
        </w:rPr>
        <w:t>What are three things you learned about this career?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2D5BC9" w:rsidRPr="008358CD" w14:paraId="0B983F1A" w14:textId="77777777" w:rsidTr="00A809D0">
        <w:trPr>
          <w:trHeight w:val="1576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1B4F7" w14:textId="450F651B" w:rsidR="002D5BC9" w:rsidRPr="008358CD" w:rsidRDefault="002D5BC9" w:rsidP="002D5BC9">
            <w:pPr>
              <w:pStyle w:val="BodyText"/>
              <w:numPr>
                <w:ilvl w:val="0"/>
                <w:numId w:val="37"/>
              </w:numPr>
            </w:pPr>
          </w:p>
        </w:tc>
      </w:tr>
      <w:tr w:rsidR="002D5BC9" w:rsidRPr="008358CD" w14:paraId="5B6F7883" w14:textId="77777777" w:rsidTr="00A809D0">
        <w:trPr>
          <w:trHeight w:val="1576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A72627" w14:textId="77777777" w:rsidR="002D5BC9" w:rsidRPr="008358CD" w:rsidRDefault="002D5BC9" w:rsidP="002D5BC9">
            <w:pPr>
              <w:pStyle w:val="BodyText"/>
              <w:numPr>
                <w:ilvl w:val="0"/>
                <w:numId w:val="37"/>
              </w:numPr>
            </w:pPr>
          </w:p>
        </w:tc>
      </w:tr>
      <w:tr w:rsidR="002D5BC9" w:rsidRPr="008358CD" w14:paraId="0B32F75E" w14:textId="77777777" w:rsidTr="00A809D0">
        <w:trPr>
          <w:trHeight w:val="1576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E2B60" w14:textId="77777777" w:rsidR="002D5BC9" w:rsidRPr="008358CD" w:rsidRDefault="002D5BC9" w:rsidP="002D5BC9">
            <w:pPr>
              <w:pStyle w:val="BodyText"/>
              <w:numPr>
                <w:ilvl w:val="0"/>
                <w:numId w:val="37"/>
              </w:numPr>
            </w:pPr>
          </w:p>
        </w:tc>
      </w:tr>
    </w:tbl>
    <w:p w14:paraId="7F4B82B3" w14:textId="0F05FA7F" w:rsidR="002D5BC9" w:rsidRPr="002D5BC9" w:rsidRDefault="002D5BC9" w:rsidP="002D5BC9">
      <w:pPr>
        <w:tabs>
          <w:tab w:val="left" w:pos="5527"/>
        </w:tabs>
        <w:rPr>
          <w:rFonts w:cstheme="minorBidi"/>
        </w:rPr>
      </w:pPr>
    </w:p>
    <w:sectPr w:rsidR="002D5BC9" w:rsidRPr="002D5BC9" w:rsidSect="006E2723">
      <w:headerReference w:type="default" r:id="rId18"/>
      <w:pgSz w:w="15840" w:h="12240" w:orient="landscape"/>
      <w:pgMar w:top="1854" w:right="1247" w:bottom="812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AA38" w14:textId="77777777" w:rsidR="006E2723" w:rsidRDefault="006E2723" w:rsidP="00A63CB5">
      <w:pPr>
        <w:spacing w:after="0"/>
      </w:pPr>
      <w:r>
        <w:separator/>
      </w:r>
    </w:p>
  </w:endnote>
  <w:endnote w:type="continuationSeparator" w:id="0">
    <w:p w14:paraId="04A49225" w14:textId="77777777" w:rsidR="006E2723" w:rsidRDefault="006E2723" w:rsidP="00A63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E4BE" w14:textId="77777777" w:rsidR="006E2723" w:rsidRDefault="006E2723" w:rsidP="00A63CB5">
      <w:pPr>
        <w:spacing w:after="0"/>
      </w:pPr>
      <w:r>
        <w:separator/>
      </w:r>
    </w:p>
  </w:footnote>
  <w:footnote w:type="continuationSeparator" w:id="0">
    <w:p w14:paraId="4CA7ED85" w14:textId="77777777" w:rsidR="006E2723" w:rsidRDefault="006E2723" w:rsidP="00A63C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9F93" w14:textId="16773AD7" w:rsidR="002D5BC9" w:rsidRDefault="002D5BC9" w:rsidP="00872D9C">
    <w:pPr>
      <w:pStyle w:val="Subtitle"/>
    </w:pPr>
    <w:r>
      <w:rPr>
        <w:b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279C7C" wp14:editId="7BAAFBF0">
              <wp:simplePos x="0" y="0"/>
              <wp:positionH relativeFrom="column">
                <wp:posOffset>-775335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583400037" name="Rectangle 583400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BC189" id="Rectangle 583400037" o:spid="_x0000_s1026" style="position:absolute;margin-left:-61.05pt;margin-top:-.3pt;width:801.65pt;height: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Cu9DxV4gAAABABAAAPAAAAAAAAAAAAAAAAAOEEAABkcnMvZG93bnJldi54bWxQSwUG&#13;&#10;AAAAAAQABADzAAAA8AUAAAAA&#13;&#10;" fillcolor="#d8d8d8 [2732]" stroked="f" strokeweight="1pt">
              <w10:wrap anchory="page"/>
            </v:rect>
          </w:pict>
        </mc:Fallback>
      </mc:AlternateContent>
    </w:r>
    <w:r>
      <w:t>CLIMATE PROJECT / LESSON</w:t>
    </w:r>
    <w:r w:rsidRPr="00633FDB">
      <w:t xml:space="preserve"> </w:t>
    </w:r>
    <w:r>
      <w:t>5.1</w:t>
    </w:r>
    <w:r>
      <w:tab/>
      <w:t>STUDENT</w:t>
    </w:r>
    <w:r w:rsidRPr="00297AC7">
      <w:t xml:space="preserve"> MATERIALS</w:t>
    </w:r>
  </w:p>
  <w:p w14:paraId="15DB9D20" w14:textId="77777777" w:rsidR="002D5BC9" w:rsidRPr="00DC200D" w:rsidRDefault="002D5BC9" w:rsidP="00872D9C">
    <w:pPr>
      <w:pStyle w:val="Title"/>
    </w:pPr>
    <w:r>
      <w:t>CLIMATE CAREER EXPLORATION EXTENSION—CAREER FAIR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CF8"/>
    <w:multiLevelType w:val="hybridMultilevel"/>
    <w:tmpl w:val="42087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6A6C"/>
    <w:multiLevelType w:val="multilevel"/>
    <w:tmpl w:val="E44609AE"/>
    <w:lvl w:ilvl="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2677E7"/>
    <w:multiLevelType w:val="hybridMultilevel"/>
    <w:tmpl w:val="CCF8FAE0"/>
    <w:lvl w:ilvl="0" w:tplc="4DE85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202B"/>
    <w:multiLevelType w:val="hybridMultilevel"/>
    <w:tmpl w:val="3E5A4D1E"/>
    <w:lvl w:ilvl="0" w:tplc="C0D8A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7BF"/>
    <w:multiLevelType w:val="hybridMultilevel"/>
    <w:tmpl w:val="23B8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18B4"/>
    <w:multiLevelType w:val="hybridMultilevel"/>
    <w:tmpl w:val="B5D06C10"/>
    <w:lvl w:ilvl="0" w:tplc="FFFFFFFF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6349B"/>
    <w:multiLevelType w:val="hybridMultilevel"/>
    <w:tmpl w:val="AE00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A4F98"/>
    <w:multiLevelType w:val="hybridMultilevel"/>
    <w:tmpl w:val="71C4C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319F"/>
    <w:multiLevelType w:val="hybridMultilevel"/>
    <w:tmpl w:val="D79E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279C"/>
    <w:multiLevelType w:val="hybridMultilevel"/>
    <w:tmpl w:val="3B3CC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8C4DF4"/>
    <w:multiLevelType w:val="multilevel"/>
    <w:tmpl w:val="B8B47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681BE9"/>
    <w:multiLevelType w:val="hybridMultilevel"/>
    <w:tmpl w:val="C6FA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BC32BE"/>
    <w:multiLevelType w:val="hybridMultilevel"/>
    <w:tmpl w:val="2600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96FF7"/>
    <w:multiLevelType w:val="hybridMultilevel"/>
    <w:tmpl w:val="534E3396"/>
    <w:lvl w:ilvl="0" w:tplc="C650652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222DD"/>
    <w:multiLevelType w:val="hybridMultilevel"/>
    <w:tmpl w:val="0428C65C"/>
    <w:lvl w:ilvl="0" w:tplc="5986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D7337"/>
    <w:multiLevelType w:val="hybridMultilevel"/>
    <w:tmpl w:val="EB909292"/>
    <w:lvl w:ilvl="0" w:tplc="3D983C34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5" w15:restartNumberingAfterBreak="0">
    <w:nsid w:val="5ADE3C52"/>
    <w:multiLevelType w:val="multilevel"/>
    <w:tmpl w:val="9202C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974A0E"/>
    <w:multiLevelType w:val="hybridMultilevel"/>
    <w:tmpl w:val="A04C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C47C2"/>
    <w:multiLevelType w:val="hybridMultilevel"/>
    <w:tmpl w:val="0374B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067"/>
    <w:multiLevelType w:val="hybridMultilevel"/>
    <w:tmpl w:val="3A3C6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62ADE"/>
    <w:multiLevelType w:val="hybridMultilevel"/>
    <w:tmpl w:val="07A0E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01C7"/>
    <w:multiLevelType w:val="hybridMultilevel"/>
    <w:tmpl w:val="BADAB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333A"/>
    <w:multiLevelType w:val="hybridMultilevel"/>
    <w:tmpl w:val="90E63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13992"/>
    <w:multiLevelType w:val="hybridMultilevel"/>
    <w:tmpl w:val="C6FA1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B8A"/>
    <w:multiLevelType w:val="hybridMultilevel"/>
    <w:tmpl w:val="49A22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983C34">
      <w:start w:val="1"/>
      <w:numFmt w:val="decimal"/>
      <w:lvlText w:val="%2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2" w:tplc="3D983C3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B5371"/>
    <w:multiLevelType w:val="hybridMultilevel"/>
    <w:tmpl w:val="9B6E4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D1232"/>
    <w:multiLevelType w:val="hybridMultilevel"/>
    <w:tmpl w:val="23B8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1E3DBA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B7FA6"/>
    <w:multiLevelType w:val="hybridMultilevel"/>
    <w:tmpl w:val="8F62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B276D"/>
    <w:multiLevelType w:val="hybridMultilevel"/>
    <w:tmpl w:val="D016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140B"/>
    <w:multiLevelType w:val="hybridMultilevel"/>
    <w:tmpl w:val="9F2E3B04"/>
    <w:lvl w:ilvl="0" w:tplc="FFFFFFFF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ind w:left="4860" w:hanging="180"/>
      </w:pPr>
    </w:lvl>
  </w:abstractNum>
  <w:num w:numId="1" w16cid:durableId="1994287833">
    <w:abstractNumId w:val="35"/>
  </w:num>
  <w:num w:numId="2" w16cid:durableId="1258056244">
    <w:abstractNumId w:val="15"/>
  </w:num>
  <w:num w:numId="3" w16cid:durableId="444887604">
    <w:abstractNumId w:val="19"/>
  </w:num>
  <w:num w:numId="4" w16cid:durableId="135034539">
    <w:abstractNumId w:val="12"/>
  </w:num>
  <w:num w:numId="5" w16cid:durableId="1549024698">
    <w:abstractNumId w:val="16"/>
  </w:num>
  <w:num w:numId="6" w16cid:durableId="1228297839">
    <w:abstractNumId w:val="18"/>
  </w:num>
  <w:num w:numId="7" w16cid:durableId="952514649">
    <w:abstractNumId w:val="17"/>
  </w:num>
  <w:num w:numId="8" w16cid:durableId="1650789489">
    <w:abstractNumId w:val="4"/>
  </w:num>
  <w:num w:numId="9" w16cid:durableId="92475248">
    <w:abstractNumId w:val="3"/>
  </w:num>
  <w:num w:numId="10" w16cid:durableId="1793400248">
    <w:abstractNumId w:val="20"/>
  </w:num>
  <w:num w:numId="11" w16cid:durableId="772943230">
    <w:abstractNumId w:val="36"/>
  </w:num>
  <w:num w:numId="12" w16cid:durableId="1727412266">
    <w:abstractNumId w:val="33"/>
  </w:num>
  <w:num w:numId="13" w16cid:durableId="387192690">
    <w:abstractNumId w:val="0"/>
  </w:num>
  <w:num w:numId="14" w16cid:durableId="1885016887">
    <w:abstractNumId w:val="31"/>
  </w:num>
  <w:num w:numId="15" w16cid:durableId="1483235077">
    <w:abstractNumId w:val="6"/>
  </w:num>
  <w:num w:numId="16" w16cid:durableId="663506211">
    <w:abstractNumId w:val="27"/>
  </w:num>
  <w:num w:numId="17" w16cid:durableId="457645627">
    <w:abstractNumId w:val="30"/>
  </w:num>
  <w:num w:numId="18" w16cid:durableId="401829650">
    <w:abstractNumId w:val="24"/>
  </w:num>
  <w:num w:numId="19" w16cid:durableId="1715421540">
    <w:abstractNumId w:val="26"/>
  </w:num>
  <w:num w:numId="20" w16cid:durableId="351878858">
    <w:abstractNumId w:val="13"/>
  </w:num>
  <w:num w:numId="21" w16cid:durableId="163329242">
    <w:abstractNumId w:val="25"/>
  </w:num>
  <w:num w:numId="22" w16cid:durableId="987515502">
    <w:abstractNumId w:val="2"/>
  </w:num>
  <w:num w:numId="23" w16cid:durableId="1267925911">
    <w:abstractNumId w:val="10"/>
  </w:num>
  <w:num w:numId="24" w16cid:durableId="589507033">
    <w:abstractNumId w:val="38"/>
  </w:num>
  <w:num w:numId="25" w16cid:durableId="620695536">
    <w:abstractNumId w:val="7"/>
  </w:num>
  <w:num w:numId="26" w16cid:durableId="361247875">
    <w:abstractNumId w:val="14"/>
  </w:num>
  <w:num w:numId="27" w16cid:durableId="490487490">
    <w:abstractNumId w:val="1"/>
  </w:num>
  <w:num w:numId="28" w16cid:durableId="1150488034">
    <w:abstractNumId w:val="21"/>
  </w:num>
  <w:num w:numId="29" w16cid:durableId="840314745">
    <w:abstractNumId w:val="37"/>
  </w:num>
  <w:num w:numId="30" w16cid:durableId="287711011">
    <w:abstractNumId w:val="22"/>
  </w:num>
  <w:num w:numId="31" w16cid:durableId="1243879738">
    <w:abstractNumId w:val="29"/>
  </w:num>
  <w:num w:numId="32" w16cid:durableId="1202597213">
    <w:abstractNumId w:val="28"/>
  </w:num>
  <w:num w:numId="33" w16cid:durableId="1251965235">
    <w:abstractNumId w:val="11"/>
  </w:num>
  <w:num w:numId="34" w16cid:durableId="1733044222">
    <w:abstractNumId w:val="32"/>
  </w:num>
  <w:num w:numId="35" w16cid:durableId="1348483975">
    <w:abstractNumId w:val="5"/>
  </w:num>
  <w:num w:numId="36" w16cid:durableId="1786535432">
    <w:abstractNumId w:val="23"/>
  </w:num>
  <w:num w:numId="37" w16cid:durableId="1644581388">
    <w:abstractNumId w:val="8"/>
  </w:num>
  <w:num w:numId="38" w16cid:durableId="830871280">
    <w:abstractNumId w:val="9"/>
  </w:num>
  <w:num w:numId="39" w16cid:durableId="14960730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DC"/>
    <w:rsid w:val="000364D5"/>
    <w:rsid w:val="00046A26"/>
    <w:rsid w:val="000474F4"/>
    <w:rsid w:val="00055781"/>
    <w:rsid w:val="00061287"/>
    <w:rsid w:val="00091B38"/>
    <w:rsid w:val="00097924"/>
    <w:rsid w:val="00097D0B"/>
    <w:rsid w:val="000A7CE5"/>
    <w:rsid w:val="000B0DD2"/>
    <w:rsid w:val="000C717B"/>
    <w:rsid w:val="000F2D97"/>
    <w:rsid w:val="001015CC"/>
    <w:rsid w:val="0010347C"/>
    <w:rsid w:val="001157B2"/>
    <w:rsid w:val="001242B1"/>
    <w:rsid w:val="00146240"/>
    <w:rsid w:val="00182B30"/>
    <w:rsid w:val="00182B60"/>
    <w:rsid w:val="001A0418"/>
    <w:rsid w:val="001C2FC0"/>
    <w:rsid w:val="001D353F"/>
    <w:rsid w:val="00242DDA"/>
    <w:rsid w:val="00282A81"/>
    <w:rsid w:val="002A03BA"/>
    <w:rsid w:val="002A0C21"/>
    <w:rsid w:val="002D5BC9"/>
    <w:rsid w:val="003065EA"/>
    <w:rsid w:val="00317FCA"/>
    <w:rsid w:val="00327904"/>
    <w:rsid w:val="00334918"/>
    <w:rsid w:val="003A2D4B"/>
    <w:rsid w:val="004013E2"/>
    <w:rsid w:val="00514BFC"/>
    <w:rsid w:val="00532020"/>
    <w:rsid w:val="00550273"/>
    <w:rsid w:val="005512CB"/>
    <w:rsid w:val="00553E3D"/>
    <w:rsid w:val="00564C4B"/>
    <w:rsid w:val="00587E64"/>
    <w:rsid w:val="005A26F4"/>
    <w:rsid w:val="005B10CE"/>
    <w:rsid w:val="005D372A"/>
    <w:rsid w:val="005D38C3"/>
    <w:rsid w:val="006022BC"/>
    <w:rsid w:val="00614F8F"/>
    <w:rsid w:val="006153C8"/>
    <w:rsid w:val="00616F00"/>
    <w:rsid w:val="00630DED"/>
    <w:rsid w:val="006341F2"/>
    <w:rsid w:val="006430B4"/>
    <w:rsid w:val="00655E46"/>
    <w:rsid w:val="00663CE7"/>
    <w:rsid w:val="00664283"/>
    <w:rsid w:val="006A3385"/>
    <w:rsid w:val="006B35D7"/>
    <w:rsid w:val="006E2723"/>
    <w:rsid w:val="006F3DE1"/>
    <w:rsid w:val="00717CD5"/>
    <w:rsid w:val="00742228"/>
    <w:rsid w:val="0075549E"/>
    <w:rsid w:val="007761CC"/>
    <w:rsid w:val="0079163B"/>
    <w:rsid w:val="007A7D38"/>
    <w:rsid w:val="007C0DB1"/>
    <w:rsid w:val="007C3C73"/>
    <w:rsid w:val="007D1597"/>
    <w:rsid w:val="007E0F23"/>
    <w:rsid w:val="00804837"/>
    <w:rsid w:val="00817D59"/>
    <w:rsid w:val="00855343"/>
    <w:rsid w:val="00857B47"/>
    <w:rsid w:val="00873284"/>
    <w:rsid w:val="008D16F7"/>
    <w:rsid w:val="008F51EC"/>
    <w:rsid w:val="00906FAF"/>
    <w:rsid w:val="009105E2"/>
    <w:rsid w:val="00932810"/>
    <w:rsid w:val="00937E83"/>
    <w:rsid w:val="00953904"/>
    <w:rsid w:val="00960C62"/>
    <w:rsid w:val="009C488A"/>
    <w:rsid w:val="009F6434"/>
    <w:rsid w:val="00A079EE"/>
    <w:rsid w:val="00A16F30"/>
    <w:rsid w:val="00A63ACE"/>
    <w:rsid w:val="00A63CB5"/>
    <w:rsid w:val="00A87842"/>
    <w:rsid w:val="00AE7981"/>
    <w:rsid w:val="00B229B7"/>
    <w:rsid w:val="00B32FA2"/>
    <w:rsid w:val="00B46608"/>
    <w:rsid w:val="00B4686A"/>
    <w:rsid w:val="00B51675"/>
    <w:rsid w:val="00B56F93"/>
    <w:rsid w:val="00B670FF"/>
    <w:rsid w:val="00B9623C"/>
    <w:rsid w:val="00BA0AD7"/>
    <w:rsid w:val="00BA11CD"/>
    <w:rsid w:val="00BA49F7"/>
    <w:rsid w:val="00BA4E29"/>
    <w:rsid w:val="00BC200A"/>
    <w:rsid w:val="00BC6D56"/>
    <w:rsid w:val="00C043FE"/>
    <w:rsid w:val="00C439D0"/>
    <w:rsid w:val="00C541E2"/>
    <w:rsid w:val="00C83AA9"/>
    <w:rsid w:val="00CA7602"/>
    <w:rsid w:val="00CC0BF2"/>
    <w:rsid w:val="00CE2035"/>
    <w:rsid w:val="00D04B74"/>
    <w:rsid w:val="00D14DD5"/>
    <w:rsid w:val="00D365BB"/>
    <w:rsid w:val="00D4363D"/>
    <w:rsid w:val="00D44B94"/>
    <w:rsid w:val="00D45D9D"/>
    <w:rsid w:val="00D47034"/>
    <w:rsid w:val="00D630BA"/>
    <w:rsid w:val="00D65EAE"/>
    <w:rsid w:val="00D6667E"/>
    <w:rsid w:val="00DE3AAF"/>
    <w:rsid w:val="00E37B54"/>
    <w:rsid w:val="00E42D21"/>
    <w:rsid w:val="00E83E94"/>
    <w:rsid w:val="00E93BEA"/>
    <w:rsid w:val="00EF73BC"/>
    <w:rsid w:val="00F258C5"/>
    <w:rsid w:val="00F63101"/>
    <w:rsid w:val="00F6786E"/>
    <w:rsid w:val="00F905DC"/>
    <w:rsid w:val="00FB7AF2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1E71"/>
  <w15:chartTrackingRefBased/>
  <w15:docId w15:val="{E9CC20F9-BCF7-4E95-BA90-B730D46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905DC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F905DC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F905DC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05DC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F905DC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F905DC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05DC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F905DC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F905DC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905DC"/>
  </w:style>
  <w:style w:type="paragraph" w:styleId="BodyText">
    <w:name w:val="Body Text"/>
    <w:basedOn w:val="Normal"/>
    <w:link w:val="BodyTextChar"/>
    <w:uiPriority w:val="3"/>
    <w:qFormat/>
    <w:rsid w:val="00F905DC"/>
  </w:style>
  <w:style w:type="character" w:customStyle="1" w:styleId="BodyTextChar">
    <w:name w:val="Body Text Char"/>
    <w:basedOn w:val="DefaultParagraphFont"/>
    <w:link w:val="BodyText"/>
    <w:uiPriority w:val="3"/>
    <w:rsid w:val="00F905DC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F905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5DC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05DC"/>
    <w:pPr>
      <w:widowControl w:val="0"/>
      <w:autoSpaceDE w:val="0"/>
      <w:autoSpaceDN w:val="0"/>
      <w:spacing w:after="0"/>
      <w:ind w:left="619" w:hanging="360"/>
    </w:pPr>
    <w:rPr>
      <w:rFonts w:ascii="Tahoma" w:eastAsia="Tahoma" w:hAnsi="Tahoma" w:cs="Tahoma"/>
      <w:lang w:val="en-US" w:bidi="ar-SA"/>
    </w:rPr>
  </w:style>
  <w:style w:type="table" w:styleId="PlainTable1">
    <w:name w:val="Plain Table 1"/>
    <w:basedOn w:val="TableNormal"/>
    <w:uiPriority w:val="41"/>
    <w:rsid w:val="00F9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905DC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3C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CB5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3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4BFC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FC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04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CCFooter">
    <w:name w:val="CC Footer"/>
    <w:basedOn w:val="Normal"/>
    <w:uiPriority w:val="39"/>
    <w:rsid w:val="00BA11CD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7" Type="http://schemas.openxmlformats.org/officeDocument/2006/relationships/hyperlink" Target="https://www.oerprojec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O’Connor</dc:creator>
  <cp:keywords/>
  <dc:description/>
  <cp:lastModifiedBy>Jay Heins</cp:lastModifiedBy>
  <cp:revision>6</cp:revision>
  <dcterms:created xsi:type="dcterms:W3CDTF">2024-01-17T20:47:00Z</dcterms:created>
  <dcterms:modified xsi:type="dcterms:W3CDTF">2024-01-22T18:09:00Z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2024-01-19T18:33:51Z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6dd96b98-5f40-4520-89c1-a1cba933c919</vt:lpwstr>
  </property>
  <property fmtid="{D5CDD505-2E9C-101B-9397-08002B2CF9AE}" pid="8" name="MSIP_Label_0c731a5a-986f-4cba-bdda-5f03e565899b_ContentBits">
    <vt:lpwstr>0</vt:lpwstr>
  </property>
</Properties>
</file>