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6BC7972A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D98E6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F8AAB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239F2A2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F0650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2262B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662D5023" w14:textId="77777777" w:rsidR="002C1246" w:rsidRDefault="002C1246" w:rsidP="002C1246">
      <w:pPr>
        <w:pStyle w:val="Heading2"/>
      </w:pPr>
      <w:r>
        <w:t>Purpose</w:t>
      </w:r>
    </w:p>
    <w:p w14:paraId="73683EF4" w14:textId="77777777" w:rsidR="002C1246" w:rsidRDefault="002C1246" w:rsidP="002C1246">
      <w:pPr>
        <w:pStyle w:val="BodyText"/>
      </w:pPr>
      <w:r>
        <w:t>This activity will help you consider how the frames relate to early human history. Making a prediction before learning new content not only helps you draw upon your previous knowledge, it jump-starts your thinking for the upcoming lesson. You’ll also get an opportunity to revisit your thinking at the end of the lesson.</w:t>
      </w:r>
    </w:p>
    <w:p w14:paraId="01441A98" w14:textId="77777777" w:rsidR="002C1246" w:rsidRPr="0001480E" w:rsidRDefault="002C1246" w:rsidP="002C1246">
      <w:pPr>
        <w:pStyle w:val="Heading2"/>
        <w:spacing w:after="240"/>
      </w:pPr>
      <w:r>
        <w:t>Process</w:t>
      </w:r>
    </w:p>
    <w:p w14:paraId="2CBCE7C0" w14:textId="77777777" w:rsidR="002C1246" w:rsidRDefault="002C1246" w:rsidP="002C1246">
      <w:pPr>
        <w:pStyle w:val="ListParagraph"/>
      </w:pPr>
      <w:r>
        <w:t xml:space="preserve">Use three different colors to highlight the portions of the statements below that reference the three frames: networks, production and distribution, and communities. </w:t>
      </w:r>
    </w:p>
    <w:p w14:paraId="15908D5A" w14:textId="77777777" w:rsidR="002C1246" w:rsidRDefault="002C1246" w:rsidP="002C1246">
      <w:pPr>
        <w:pStyle w:val="Bullets"/>
      </w:pPr>
      <w:r>
        <w:t>The development of language is instrumental to human history.</w:t>
      </w:r>
    </w:p>
    <w:p w14:paraId="658B79E1" w14:textId="77777777" w:rsidR="002C1246" w:rsidRDefault="002C1246" w:rsidP="002C1246">
      <w:pPr>
        <w:pStyle w:val="Bullets"/>
      </w:pPr>
      <w:r>
        <w:t>The earliest human societies originated in Africa and migrated into Eurasia, the Pacific, and the Americas.</w:t>
      </w:r>
    </w:p>
    <w:p w14:paraId="32CF91D1" w14:textId="77777777" w:rsidR="002C1246" w:rsidRDefault="002C1246" w:rsidP="002C1246">
      <w:pPr>
        <w:pStyle w:val="Bullets"/>
      </w:pPr>
      <w:r>
        <w:t>Farming enabled early humans to build permanent settlements.</w:t>
      </w:r>
    </w:p>
    <w:p w14:paraId="6019DA09" w14:textId="77777777" w:rsidR="002C1246" w:rsidRDefault="002C1246" w:rsidP="002C1246">
      <w:pPr>
        <w:pStyle w:val="Bullets"/>
      </w:pPr>
      <w:r>
        <w:t>Early farmers suffered from more diseases than their foraging counterparts.</w:t>
      </w:r>
    </w:p>
    <w:p w14:paraId="5ACE86AD" w14:textId="77777777" w:rsidR="002C1246" w:rsidRDefault="002C1246" w:rsidP="002C1246">
      <w:pPr>
        <w:pStyle w:val="Bullets"/>
      </w:pPr>
      <w:r>
        <w:t>Archaeologists study bones, stone tools, and weapons to learn about human history.</w:t>
      </w:r>
    </w:p>
    <w:p w14:paraId="40117AE8" w14:textId="77777777" w:rsidR="002C1246" w:rsidRPr="003F7767" w:rsidRDefault="002C1246" w:rsidP="002C1246">
      <w:pPr>
        <w:pStyle w:val="ListParagraph"/>
      </w:pPr>
      <w:r>
        <w:t>Then, make a prediction: Which of the three frames will be most important in enabling human migration around the world?</w:t>
      </w:r>
    </w:p>
    <w:p w14:paraId="3D3ECE4C" w14:textId="77777777" w:rsidR="00B07493" w:rsidRPr="00552072" w:rsidRDefault="00B07493" w:rsidP="00B07493">
      <w:pPr>
        <w:rPr>
          <w:lang w:val="en-US"/>
        </w:rPr>
      </w:pPr>
    </w:p>
    <w:sectPr w:rsidR="00B07493" w:rsidRPr="00552072" w:rsidSect="00982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5DEE5" w14:textId="77777777" w:rsidR="00982C29" w:rsidRDefault="00982C29" w:rsidP="00697515">
      <w:pPr>
        <w:spacing w:after="0"/>
      </w:pPr>
      <w:r>
        <w:separator/>
      </w:r>
    </w:p>
  </w:endnote>
  <w:endnote w:type="continuationSeparator" w:id="0">
    <w:p w14:paraId="52347E83" w14:textId="77777777" w:rsidR="00982C29" w:rsidRDefault="00982C29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BC570" w14:textId="77777777" w:rsidR="00607958" w:rsidRDefault="006079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2F28E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6302A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6526872" wp14:editId="627DAF9C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7B5A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331B9BD" w14:textId="3CDC9043" w:rsidR="005239FE" w:rsidRDefault="005239FE" w:rsidP="005239FE">
    <w:pPr>
      <w:pStyle w:val="CCFooter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2C1246">
      <w:t>Opener</w:t>
    </w:r>
    <w:r w:rsidRPr="0028541F">
      <w:t>–</w:t>
    </w:r>
    <w:r w:rsidR="002C1246">
      <w:t xml:space="preserve">Which </w:t>
    </w:r>
    <w:r w:rsidR="00607958">
      <w:t>F</w:t>
    </w:r>
    <w:r w:rsidR="002C1246">
      <w:t>rame?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7E689F9E" wp14:editId="0EC07061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C753B" w14:textId="77777777" w:rsidR="00982C29" w:rsidRDefault="00982C29" w:rsidP="00697515">
      <w:pPr>
        <w:spacing w:after="0"/>
      </w:pPr>
      <w:r>
        <w:separator/>
      </w:r>
    </w:p>
  </w:footnote>
  <w:footnote w:type="continuationSeparator" w:id="0">
    <w:p w14:paraId="154AA9D8" w14:textId="77777777" w:rsidR="00982C29" w:rsidRDefault="00982C29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B090" w14:textId="77777777" w:rsidR="00607958" w:rsidRDefault="006079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587B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957A97D" wp14:editId="030DDFE1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E25FA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DT2V8q4gAAAA8BAAAPAAAAAAAAAAAAAAAAAOEEAABkcnMvZG93bnJldi54bWxQSwUG&#10;AAAAAAQABADzAAAA8A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654584E6" w14:textId="11913EE3" w:rsidR="00746C55" w:rsidRPr="001A5D22" w:rsidRDefault="002C1246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 / LESSON 2.2</w:t>
        </w:r>
      </w:p>
    </w:sdtContent>
  </w:sdt>
  <w:sdt>
    <w:sdtPr>
      <w:rPr>
        <w:color w:val="000000" w:themeColor="text1"/>
        <w:sz w:val="36"/>
        <w:szCs w:val="52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085594" w14:textId="47F3733B" w:rsidR="00746C55" w:rsidRPr="001A5D22" w:rsidRDefault="002C1246" w:rsidP="00CD0494">
        <w:pPr>
          <w:pStyle w:val="Title"/>
          <w:rPr>
            <w:color w:val="000000" w:themeColor="text1"/>
            <w:sz w:val="36"/>
            <w:szCs w:val="52"/>
          </w:rPr>
        </w:pPr>
        <w:r>
          <w:rPr>
            <w:color w:val="000000" w:themeColor="text1"/>
            <w:sz w:val="36"/>
            <w:szCs w:val="52"/>
          </w:rPr>
          <w:t>OPENER—WHICH FRAME?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D34D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AC6EE7C" wp14:editId="0CB7B35D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97A7DB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F4MDErkAAAADwEAAA8AAAAAAAAAAAAAAAAA4QQAAGRycy9kb3ducmV2LnhtbFBL&#10;BQYAAAAABAAEAPMAAADy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26FF0079" w14:textId="32A53624" w:rsidR="00871508" w:rsidRDefault="00871508" w:rsidP="00871508">
        <w:pPr>
          <w:pStyle w:val="Header-CPLessonNumber"/>
        </w:pPr>
        <w:r w:rsidRPr="00871508">
          <w:t xml:space="preserve">WHP ORIGINS / LESSON </w:t>
        </w:r>
        <w:r w:rsidR="002C1246">
          <w:t>2.2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FC1F115" w14:textId="7F612F88" w:rsidR="00871508" w:rsidRDefault="002C1246" w:rsidP="00871508">
        <w:pPr>
          <w:pStyle w:val="Title"/>
        </w:pPr>
        <w:r w:rsidRPr="002C1246">
          <w:t>OPENER—WHICH FRAME?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3F5D"/>
    <w:multiLevelType w:val="multilevel"/>
    <w:tmpl w:val="3B50D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1068"/>
        </w:tabs>
        <w:ind w:left="1068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54DE3"/>
    <w:multiLevelType w:val="multilevel"/>
    <w:tmpl w:val="6C4656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3"/>
  </w:num>
  <w:num w:numId="2" w16cid:durableId="611404007">
    <w:abstractNumId w:val="6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5"/>
  </w:num>
  <w:num w:numId="6" w16cid:durableId="1586112700">
    <w:abstractNumId w:val="5"/>
  </w:num>
  <w:num w:numId="7" w16cid:durableId="1621256220">
    <w:abstractNumId w:val="5"/>
  </w:num>
  <w:num w:numId="8" w16cid:durableId="1153722447">
    <w:abstractNumId w:val="5"/>
  </w:num>
  <w:num w:numId="9" w16cid:durableId="1542009951">
    <w:abstractNumId w:val="2"/>
  </w:num>
  <w:num w:numId="10" w16cid:durableId="268976909">
    <w:abstractNumId w:val="0"/>
  </w:num>
  <w:num w:numId="11" w16cid:durableId="1532959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9"/>
    <w:rsid w:val="000004F5"/>
    <w:rsid w:val="00006C2A"/>
    <w:rsid w:val="0001642B"/>
    <w:rsid w:val="00063682"/>
    <w:rsid w:val="000B7A2E"/>
    <w:rsid w:val="000D5563"/>
    <w:rsid w:val="000D5642"/>
    <w:rsid w:val="00105A6A"/>
    <w:rsid w:val="00147E33"/>
    <w:rsid w:val="0015414F"/>
    <w:rsid w:val="0017588C"/>
    <w:rsid w:val="00177F1D"/>
    <w:rsid w:val="001A5D22"/>
    <w:rsid w:val="001C3D81"/>
    <w:rsid w:val="00204B87"/>
    <w:rsid w:val="00273460"/>
    <w:rsid w:val="0028541F"/>
    <w:rsid w:val="002C1246"/>
    <w:rsid w:val="002D4138"/>
    <w:rsid w:val="002D6B0E"/>
    <w:rsid w:val="002E6C31"/>
    <w:rsid w:val="002F1A0D"/>
    <w:rsid w:val="003B4FB3"/>
    <w:rsid w:val="003D40DC"/>
    <w:rsid w:val="00407CC6"/>
    <w:rsid w:val="00414C11"/>
    <w:rsid w:val="00415402"/>
    <w:rsid w:val="00492A18"/>
    <w:rsid w:val="005239FE"/>
    <w:rsid w:val="005251B5"/>
    <w:rsid w:val="00552072"/>
    <w:rsid w:val="00554D7C"/>
    <w:rsid w:val="005D1547"/>
    <w:rsid w:val="005D1AC2"/>
    <w:rsid w:val="005E786F"/>
    <w:rsid w:val="005F6492"/>
    <w:rsid w:val="00607958"/>
    <w:rsid w:val="006224A7"/>
    <w:rsid w:val="00623EDB"/>
    <w:rsid w:val="0063130D"/>
    <w:rsid w:val="00637865"/>
    <w:rsid w:val="006427FA"/>
    <w:rsid w:val="00673524"/>
    <w:rsid w:val="006928D8"/>
    <w:rsid w:val="00697515"/>
    <w:rsid w:val="006D52CA"/>
    <w:rsid w:val="00736510"/>
    <w:rsid w:val="00746C55"/>
    <w:rsid w:val="007569CC"/>
    <w:rsid w:val="007B1998"/>
    <w:rsid w:val="007C0607"/>
    <w:rsid w:val="008210D0"/>
    <w:rsid w:val="008233E1"/>
    <w:rsid w:val="0084157E"/>
    <w:rsid w:val="00846CA1"/>
    <w:rsid w:val="00847057"/>
    <w:rsid w:val="008504AE"/>
    <w:rsid w:val="00871508"/>
    <w:rsid w:val="0094659C"/>
    <w:rsid w:val="00982C29"/>
    <w:rsid w:val="009E2940"/>
    <w:rsid w:val="00A272B5"/>
    <w:rsid w:val="00A31D6C"/>
    <w:rsid w:val="00AA0641"/>
    <w:rsid w:val="00AA42D5"/>
    <w:rsid w:val="00AC6BFD"/>
    <w:rsid w:val="00B07493"/>
    <w:rsid w:val="00B23354"/>
    <w:rsid w:val="00B63473"/>
    <w:rsid w:val="00B73B9B"/>
    <w:rsid w:val="00B97418"/>
    <w:rsid w:val="00BC12BF"/>
    <w:rsid w:val="00BC6374"/>
    <w:rsid w:val="00BD0447"/>
    <w:rsid w:val="00BD161A"/>
    <w:rsid w:val="00BD1C5D"/>
    <w:rsid w:val="00C26DE2"/>
    <w:rsid w:val="00C41099"/>
    <w:rsid w:val="00C96E4C"/>
    <w:rsid w:val="00CC0164"/>
    <w:rsid w:val="00D21BC9"/>
    <w:rsid w:val="00D303F3"/>
    <w:rsid w:val="00D616C5"/>
    <w:rsid w:val="00DA42DD"/>
    <w:rsid w:val="00DC4C12"/>
    <w:rsid w:val="00DF7ED0"/>
    <w:rsid w:val="00E064FB"/>
    <w:rsid w:val="00E325D8"/>
    <w:rsid w:val="00E33E83"/>
    <w:rsid w:val="00E86D84"/>
    <w:rsid w:val="00EA4959"/>
    <w:rsid w:val="00EB018E"/>
    <w:rsid w:val="00EB15BE"/>
    <w:rsid w:val="00F3693C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6A1E"/>
  <w15:chartTrackingRefBased/>
  <w15:docId w15:val="{9B16AFB8-7DB0-4A44-A7F3-13BE3C63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9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qFormat/>
    <w:rsid w:val="00697515"/>
  </w:style>
  <w:style w:type="character" w:customStyle="1" w:styleId="BodyTextChar">
    <w:name w:val="Body Text Char"/>
    <w:basedOn w:val="DefaultParagraphFont"/>
    <w:link w:val="BodyText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853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OPENER—WHICH FRAME?</dc:title>
  <dc:subject>WHP ORIGINS / LESSON 2.2</dc:subject>
  <dc:creator>Microsoft Office User</dc:creator>
  <cp:keywords/>
  <dc:description/>
  <cp:lastModifiedBy>Bridgette O’Connor</cp:lastModifiedBy>
  <cp:revision>2</cp:revision>
  <cp:lastPrinted>2023-11-09T20:37:00Z</cp:lastPrinted>
  <dcterms:created xsi:type="dcterms:W3CDTF">2024-05-01T22:12:00Z</dcterms:created>
  <dcterms:modified xsi:type="dcterms:W3CDTF">2024-05-01T22:12:00Z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