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58C3" w:rsidP="006A58C3" w:rsidRDefault="006A58C3" w14:paraId="22858170" w14:textId="3890E1B2">
      <w:pPr>
        <w:pStyle w:val="Heading2"/>
      </w:pPr>
      <w:r>
        <w:t>Claim</w:t>
      </w:r>
      <w:r>
        <w:rPr>
          <w:spacing w:val="-12"/>
        </w:rPr>
        <w:t xml:space="preserve"> </w:t>
      </w:r>
      <w:r>
        <w:t>Testing:</w:t>
      </w:r>
      <w:r>
        <w:rPr>
          <w:spacing w:val="-12"/>
        </w:rPr>
        <w:t xml:space="preserve"> </w:t>
      </w:r>
      <w:r>
        <w:t>Feedback</w:t>
      </w:r>
      <w:r>
        <w:rPr>
          <w:spacing w:val="-12"/>
        </w:rPr>
        <w:t xml:space="preserve"> </w:t>
      </w:r>
      <w:r w:rsidRPr="006A58C3">
        <w:t>Form</w:t>
      </w:r>
    </w:p>
    <w:p w:rsidRPr="006A58C3" w:rsidR="006A58C3" w:rsidP="006A58C3" w:rsidRDefault="006A58C3" w14:paraId="76C3618D" w14:textId="77777777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2410"/>
        <w:gridCol w:w="3118"/>
        <w:gridCol w:w="3261"/>
        <w:gridCol w:w="3276"/>
      </w:tblGrid>
      <w:tr w:rsidRPr="006A58C3" w:rsidR="006A58C3" w:rsidTr="1306A3C2" w14:paraId="1EDAA96A" w14:textId="77777777">
        <w:trPr>
          <w:trHeight w:val="601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1" w:type="dxa"/>
            <w:vMerge w:val="restart"/>
            <w:shd w:val="clear" w:color="auto" w:fill="BFBFBF" w:themeFill="background1" w:themeFillShade="BF"/>
            <w:tcMar/>
          </w:tcPr>
          <w:p w:rsidRPr="006A58C3" w:rsidR="006A58C3" w:rsidP="005624AE" w:rsidRDefault="006A58C3" w14:paraId="3EFA2A9B" w14:textId="214E605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Claim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vMerge w:val="restart"/>
            <w:tcMar/>
          </w:tcPr>
          <w:p w:rsidRPr="006A58C3" w:rsidR="006A58C3" w:rsidP="006A58C3" w:rsidRDefault="006A58C3" w14:paraId="1E4164E9" w14:textId="0A62B0D7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No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historical claim is made/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vMerge w:val="restart"/>
            <w:tcMar/>
          </w:tcPr>
          <w:p w:rsidRPr="006A58C3" w:rsidR="006A58C3" w:rsidP="006A58C3" w:rsidRDefault="006A58C3" w14:paraId="4DC90800" w14:textId="65883ADF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 xml:space="preserve">made/ </w:t>
            </w:r>
            <w:r w:rsidRPr="006A58C3">
              <w:rPr>
                <w:color w:val="000000" w:themeColor="text1"/>
                <w:spacing w:val="-2"/>
                <w:sz w:val="20"/>
                <w:szCs w:val="20"/>
              </w:rPr>
              <w:t>identified.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37" w:type="dxa"/>
            <w:gridSpan w:val="2"/>
            <w:tcMar/>
          </w:tcPr>
          <w:p w:rsidRPr="006A58C3" w:rsidR="006A58C3" w:rsidP="006A58C3" w:rsidRDefault="006A58C3" w14:paraId="4BCD5249" w14:textId="07F3E300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000000" w:themeColor="text1"/>
                <w:sz w:val="20"/>
                <w:szCs w:val="20"/>
              </w:rPr>
            </w:pPr>
            <w:r w:rsidRPr="006A58C3">
              <w:rPr>
                <w:color w:val="000000" w:themeColor="text1"/>
                <w:sz w:val="20"/>
                <w:szCs w:val="20"/>
              </w:rPr>
              <w:t>Historical</w:t>
            </w:r>
            <w:r w:rsidRPr="006A58C3">
              <w:rPr>
                <w:color w:val="000000" w:themeColor="text1"/>
                <w:spacing w:val="-8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is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tested/supported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using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one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or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more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of</w:t>
            </w:r>
            <w:r w:rsidRPr="006A58C3">
              <w:rPr>
                <w:color w:val="000000" w:themeColor="text1"/>
                <w:spacing w:val="-10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the</w:t>
            </w:r>
            <w:r w:rsidRPr="006A58C3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r w:rsidRPr="006A58C3">
              <w:rPr>
                <w:color w:val="000000" w:themeColor="text1"/>
                <w:sz w:val="20"/>
                <w:szCs w:val="20"/>
              </w:rPr>
              <w:t>claim testers: intuition, logic, authority, evidence.</w:t>
            </w:r>
          </w:p>
        </w:tc>
      </w:tr>
      <w:tr w:rsidRPr="006A58C3" w:rsidR="006A58C3" w:rsidTr="1306A3C2" w14:paraId="23282D06" w14:textId="77777777">
        <w:trPr>
          <w:trHeight w:val="335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71" w:type="dxa"/>
            <w:vMerge/>
            <w:tcMar/>
          </w:tcPr>
          <w:p w:rsidRPr="006A58C3" w:rsidR="006A58C3" w:rsidP="005624AE" w:rsidRDefault="006A58C3" w14:paraId="054A704E" w14:textId="47624DC5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0" w:type="dxa"/>
            <w:vMerge/>
            <w:tcMar/>
          </w:tcPr>
          <w:p w:rsidRPr="006A58C3" w:rsidR="006A58C3" w:rsidP="006A58C3" w:rsidRDefault="006A58C3" w14:paraId="13C322A7" w14:textId="1C51D4F0">
            <w:pPr>
              <w:pStyle w:val="BodyText"/>
              <w:numPr>
                <w:ilvl w:val="0"/>
                <w:numId w:val="32"/>
              </w:num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118" w:type="dxa"/>
            <w:vMerge/>
            <w:tcMar/>
          </w:tcPr>
          <w:p w:rsidRPr="006A58C3" w:rsidR="006A58C3" w:rsidP="006A58C3" w:rsidRDefault="006A58C3" w14:paraId="7295B207" w14:textId="48404AF3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000000" w:themeColor="text1"/>
                <w:sz w:val="20"/>
                <w:lang w:val="en-US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61" w:type="dxa"/>
            <w:tcMar/>
          </w:tcPr>
          <w:p w:rsidRPr="006A58C3" w:rsidR="006A58C3" w:rsidP="006A58C3" w:rsidRDefault="006A58C3" w14:paraId="73DB9FF7" w14:textId="178ED34C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863B58">
              <w:rPr>
                <w:color w:val="000000" w:themeColor="text1"/>
                <w:sz w:val="20"/>
                <w:szCs w:val="20"/>
              </w:rPr>
              <w:t>A</w:t>
            </w:r>
            <w:r w:rsidRPr="00863B58">
              <w:rPr>
                <w:color w:val="000000" w:themeColor="text1"/>
                <w:spacing w:val="-9"/>
                <w:sz w:val="20"/>
                <w:szCs w:val="20"/>
              </w:rPr>
              <w:t xml:space="preserve"> </w:t>
            </w:r>
            <w:r w:rsidRPr="00863B58">
              <w:rPr>
                <w:b/>
                <w:bCs w:val="0"/>
                <w:color w:val="000000" w:themeColor="text1"/>
                <w:sz w:val="20"/>
                <w:szCs w:val="20"/>
              </w:rPr>
              <w:t>brief</w:t>
            </w:r>
            <w:r w:rsidRPr="00863B58">
              <w:rPr>
                <w:color w:val="000000" w:themeColor="text1"/>
                <w:spacing w:val="-15"/>
                <w:sz w:val="20"/>
                <w:szCs w:val="20"/>
              </w:rPr>
              <w:t xml:space="preserve"> </w:t>
            </w:r>
            <w:r w:rsidRPr="00863B58">
              <w:rPr>
                <w:color w:val="000000" w:themeColor="text1"/>
                <w:sz w:val="20"/>
                <w:szCs w:val="20"/>
              </w:rPr>
              <w:t>explanation of the quality of the support is provided.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276" w:type="dxa"/>
            <w:tcMar/>
          </w:tcPr>
          <w:p w:rsidRPr="006A58C3" w:rsidR="006A58C3" w:rsidP="006A58C3" w:rsidRDefault="006A58C3" w14:paraId="4B94B673" w14:textId="20226487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  <w:lang w:val="en-US"/>
              </w:rPr>
            </w:pP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An </w:t>
            </w:r>
            <w:r w:rsidRPr="006A58C3">
              <w:rPr>
                <w:b/>
                <w:bCs w:val="0"/>
                <w:color w:val="BFBFBF" w:themeColor="background1" w:themeShade="BF"/>
                <w:sz w:val="20"/>
                <w:szCs w:val="20"/>
              </w:rPr>
              <w:t>extended</w:t>
            </w:r>
            <w:r w:rsidRPr="006A58C3">
              <w:rPr>
                <w:color w:val="BFBFBF" w:themeColor="background1" w:themeShade="BF"/>
                <w:sz w:val="20"/>
                <w:szCs w:val="20"/>
              </w:rPr>
              <w:t xml:space="preserve"> explanation of the quality of the support is provided</w:t>
            </w:r>
          </w:p>
        </w:tc>
      </w:tr>
      <w:tr w:rsidRPr="006A58C3" w:rsidR="006A58C3" w:rsidTr="1306A3C2" w14:paraId="4F2E538D" w14:textId="77777777">
        <w:trPr>
          <w:trHeight w:val="657"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336" w:type="dxa"/>
            <w:gridSpan w:val="5"/>
            <w:tcMar/>
          </w:tcPr>
          <w:p w:rsidRPr="006A58C3" w:rsidR="006A58C3" w:rsidP="005624AE" w:rsidRDefault="006A58C3" w14:paraId="57541173" w14:textId="7777777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:rsidRPr="006A58C3" w:rsidR="006A58C3" w:rsidP="006A58C3" w:rsidRDefault="006A58C3" w14:paraId="5129C9A2" w14:textId="77777777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330"/>
        <w:gridCol w:w="2823"/>
        <w:gridCol w:w="3952"/>
        <w:gridCol w:w="5231"/>
      </w:tblGrid>
      <w:tr w:rsidRPr="006A58C3" w:rsidR="006A58C3" w:rsidTr="006A58C3" w14:paraId="4A4D99B5" w14:textId="77777777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:rsidRPr="006A58C3" w:rsidR="006A58C3" w:rsidP="005624AE" w:rsidRDefault="006A58C3" w14:paraId="4B293E91" w14:textId="6C3A2FCE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Counterclaim</w:t>
            </w:r>
          </w:p>
        </w:tc>
        <w:tc>
          <w:tcPr>
            <w:tcW w:w="2835" w:type="dxa"/>
          </w:tcPr>
          <w:p w:rsidRPr="00015507" w:rsidR="006A58C3" w:rsidP="005624AE" w:rsidRDefault="006A58C3" w14:paraId="08521E0A" w14:textId="77777777">
            <w:pPr>
              <w:pStyle w:val="BodyText"/>
              <w:numPr>
                <w:ilvl w:val="0"/>
                <w:numId w:val="32"/>
              </w:numPr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No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changes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z w:val="20"/>
                <w:szCs w:val="20"/>
              </w:rPr>
              <w:t>are</w:t>
            </w:r>
            <w:r w:rsidRPr="00015507">
              <w:rPr>
                <w:color w:val="BFBFBF" w:themeColor="background1" w:themeShade="BF"/>
                <w:spacing w:val="-1"/>
                <w:sz w:val="20"/>
                <w:szCs w:val="20"/>
              </w:rPr>
              <w:t xml:space="preserve"> </w:t>
            </w:r>
            <w:r w:rsidRPr="00015507">
              <w:rPr>
                <w:color w:val="BFBFBF" w:themeColor="background1" w:themeShade="BF"/>
                <w:spacing w:val="-2"/>
                <w:sz w:val="20"/>
                <w:szCs w:val="20"/>
              </w:rPr>
              <w:t>identified.</w:t>
            </w:r>
          </w:p>
        </w:tc>
        <w:tc>
          <w:tcPr>
            <w:tcW w:w="3969" w:type="dxa"/>
          </w:tcPr>
          <w:p w:rsidRPr="00015507" w:rsidR="006A58C3" w:rsidP="005624AE" w:rsidRDefault="006A58C3" w14:paraId="5157258C" w14:textId="380A3437">
            <w:pPr>
              <w:pStyle w:val="ListParagraph"/>
              <w:numPr>
                <w:ilvl w:val="0"/>
                <w:numId w:val="32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made/identified.</w:t>
            </w:r>
          </w:p>
        </w:tc>
        <w:tc>
          <w:tcPr>
            <w:tcW w:w="5261" w:type="dxa"/>
          </w:tcPr>
          <w:p w:rsidRPr="00015507" w:rsidR="006A58C3" w:rsidP="005624AE" w:rsidRDefault="006A58C3" w14:paraId="17484361" w14:textId="7BA3052B">
            <w:pPr>
              <w:pStyle w:val="ListParagraph"/>
              <w:numPr>
                <w:ilvl w:val="0"/>
                <w:numId w:val="31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Historical counterclaim is briefly described using one or more of the claim testers: intuition, logic, authority, evidence.</w:t>
            </w:r>
          </w:p>
        </w:tc>
      </w:tr>
      <w:tr w:rsidRPr="006A58C3" w:rsidR="006A58C3" w:rsidTr="005624AE" w14:paraId="3E1DE257" w14:textId="77777777">
        <w:trPr>
          <w:trHeight w:val="657"/>
        </w:trPr>
        <w:tc>
          <w:tcPr>
            <w:tcW w:w="13336" w:type="dxa"/>
            <w:gridSpan w:val="4"/>
          </w:tcPr>
          <w:p w:rsidRPr="006A58C3" w:rsidR="006A58C3" w:rsidP="005624AE" w:rsidRDefault="006A58C3" w14:paraId="0248CE45" w14:textId="7777777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:rsidRPr="006A58C3" w:rsidR="006A58C3" w:rsidP="006A58C3" w:rsidRDefault="006A58C3" w14:paraId="01660C73" w14:textId="77777777">
      <w:pPr>
        <w:rPr>
          <w:sz w:val="24"/>
          <w:szCs w:val="24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Pr="006A58C3" w:rsidR="006A58C3" w:rsidTr="006A58C3" w14:paraId="3914943E" w14:textId="77777777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:rsidRPr="006A58C3" w:rsidR="006A58C3" w:rsidP="006A58C3" w:rsidRDefault="006A58C3" w14:paraId="42F843FC" w14:textId="4FEA68B2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6A58C3">
              <w:rPr>
                <w:b/>
                <w:bCs/>
                <w:sz w:val="20"/>
                <w:szCs w:val="20"/>
              </w:rPr>
              <w:t>Historical accuracy</w:t>
            </w:r>
          </w:p>
        </w:tc>
        <w:tc>
          <w:tcPr>
            <w:tcW w:w="3969" w:type="dxa"/>
          </w:tcPr>
          <w:p w:rsidRPr="00015507" w:rsidR="006A58C3" w:rsidP="006A58C3" w:rsidRDefault="006A58C3" w14:paraId="180DE90A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Incorrectly refers to historical content and may include misconceptions of that content.</w:t>
            </w:r>
          </w:p>
          <w:p w:rsidRPr="00015507" w:rsidR="006A58C3" w:rsidP="006A58C3" w:rsidRDefault="006A58C3" w14:paraId="68B1D6C2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many minor errors or a major error in applying historical content.</w:t>
            </w:r>
          </w:p>
          <w:p w:rsidRPr="00015507" w:rsidR="006A58C3" w:rsidP="006A58C3" w:rsidRDefault="006A58C3" w14:paraId="4954FAD5" w14:textId="0988BE2D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many unsupported opinions.</w:t>
            </w:r>
          </w:p>
        </w:tc>
        <w:tc>
          <w:tcPr>
            <w:tcW w:w="4111" w:type="dxa"/>
          </w:tcPr>
          <w:p w:rsidRPr="00015507" w:rsidR="006A58C3" w:rsidP="006A58C3" w:rsidRDefault="006A58C3" w14:paraId="0203953F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explicit misconceptions of the content.</w:t>
            </w:r>
          </w:p>
          <w:p w:rsidRPr="00015507" w:rsidR="006A58C3" w:rsidP="006A58C3" w:rsidRDefault="006A58C3" w14:paraId="5E813F38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May make an occasional minor error in applying historical content.</w:t>
            </w:r>
          </w:p>
          <w:p w:rsidRPr="00015507" w:rsidR="006A58C3" w:rsidP="006A58C3" w:rsidRDefault="006A58C3" w14:paraId="5C278BFA" w14:textId="1F631D11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Uses some unsupported opinions.</w:t>
            </w:r>
          </w:p>
        </w:tc>
        <w:tc>
          <w:tcPr>
            <w:tcW w:w="3985" w:type="dxa"/>
          </w:tcPr>
          <w:p w:rsidRPr="00015507" w:rsidR="006A58C3" w:rsidP="006A58C3" w:rsidRDefault="006A58C3" w14:paraId="0893C35C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misconceptions.</w:t>
            </w:r>
          </w:p>
          <w:p w:rsidRPr="00015507" w:rsidR="006A58C3" w:rsidP="006A58C3" w:rsidRDefault="006A58C3" w14:paraId="27BA552C" w14:textId="7777777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There are no errors in applying historical content.</w:t>
            </w:r>
          </w:p>
          <w:p w:rsidRPr="00015507" w:rsidR="006A58C3" w:rsidP="006A58C3" w:rsidRDefault="006A58C3" w14:paraId="7431E469" w14:textId="32624E07">
            <w:pPr>
              <w:pStyle w:val="ListParagraph"/>
              <w:numPr>
                <w:ilvl w:val="0"/>
                <w:numId w:val="36"/>
              </w:numPr>
              <w:spacing w:before="40" w:after="40"/>
              <w:rPr>
                <w:color w:val="BFBFBF" w:themeColor="background1" w:themeShade="BF"/>
                <w:sz w:val="20"/>
                <w:szCs w:val="20"/>
              </w:rPr>
            </w:pPr>
            <w:r w:rsidRPr="00015507">
              <w:rPr>
                <w:color w:val="BFBFBF" w:themeColor="background1" w:themeShade="BF"/>
                <w:sz w:val="20"/>
                <w:szCs w:val="20"/>
              </w:rPr>
              <w:t>Avoids using unsupported opinions.</w:t>
            </w:r>
          </w:p>
        </w:tc>
      </w:tr>
      <w:tr w:rsidRPr="006A58C3" w:rsidR="006A58C3" w:rsidTr="005624AE" w14:paraId="2B42F9F1" w14:textId="77777777">
        <w:trPr>
          <w:trHeight w:val="657"/>
        </w:trPr>
        <w:tc>
          <w:tcPr>
            <w:tcW w:w="13336" w:type="dxa"/>
            <w:gridSpan w:val="4"/>
          </w:tcPr>
          <w:p w:rsidRPr="006A58C3" w:rsidR="006A58C3" w:rsidP="006A58C3" w:rsidRDefault="006A58C3" w14:paraId="6587F15A" w14:textId="77777777">
            <w:pPr>
              <w:rPr>
                <w:b/>
                <w:bCs/>
                <w:sz w:val="20"/>
                <w:szCs w:val="20"/>
                <w:lang w:val="en-US"/>
              </w:rPr>
            </w:pPr>
            <w:r w:rsidRPr="006A58C3">
              <w:rPr>
                <w:b/>
                <w:bCs/>
                <w:sz w:val="20"/>
                <w:szCs w:val="20"/>
                <w:lang w:val="en-US"/>
              </w:rPr>
              <w:t>Notes</w:t>
            </w:r>
          </w:p>
        </w:tc>
      </w:tr>
    </w:tbl>
    <w:p w:rsidRPr="006A58C3" w:rsidR="006A58C3" w:rsidP="006A58C3" w:rsidRDefault="006A58C3" w14:paraId="437B49C6" w14:textId="77777777">
      <w:pPr>
        <w:rPr>
          <w:sz w:val="24"/>
          <w:szCs w:val="24"/>
        </w:rPr>
      </w:pPr>
    </w:p>
    <w:p w:rsidRPr="002B34FE" w:rsidR="00A11C2A" w:rsidP="006A58C3" w:rsidRDefault="00A11C2A" w14:paraId="1069113F" w14:textId="77777777">
      <w:pPr>
        <w:pStyle w:val="Heading2"/>
        <w:rPr>
          <w:lang w:val="en-US"/>
        </w:rPr>
      </w:pPr>
    </w:p>
    <w:sectPr w:rsidRPr="002B34FE" w:rsidR="00A11C2A" w:rsidSect="00910D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0DCA" w:rsidP="00A83BC7" w:rsidRDefault="00910DCA" w14:paraId="5FCCEBE0" w14:textId="77777777">
      <w:r>
        <w:separator/>
      </w:r>
    </w:p>
  </w:endnote>
  <w:endnote w:type="continuationSeparator" w:id="0">
    <w:p w:rsidR="00910DCA" w:rsidP="00A83BC7" w:rsidRDefault="00910DCA" w14:paraId="3656E4B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47" w:rsidRDefault="006E3447" w14:paraId="3735005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29F3" w:rsidR="000B41A9" w:rsidP="000B41A9" w:rsidRDefault="000B41A9" w14:paraId="0DAFD4D5" w14:textId="7777777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:rsidRPr="000B41A9" w:rsidR="0048039D" w:rsidP="000B41A9" w:rsidRDefault="000B41A9" w14:paraId="2D84B37D" w14:textId="77777777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6429F3" w:rsidR="00CF5BB1" w:rsidP="00CF5BB1" w:rsidRDefault="00CF5BB1" w14:paraId="3DDE81EC" w14:textId="77777777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:rsidRPr="00975739" w:rsidR="009C6711" w:rsidP="00975739" w:rsidRDefault="00CF5BB1" w14:paraId="1C2B1361" w14:textId="37798486">
    <w:pPr>
      <w:pStyle w:val="CCFooter"/>
    </w:pPr>
    <w:r w:rsidRPr="00975739">
      <w:t xml:space="preserve">Unless otherwise noted, this work is licensed under </w:t>
    </w:r>
    <w:hyperlink w:history="1" r:id="rId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6E3447">
      <w:t xml:space="preserve">Claim </w:t>
    </w:r>
    <w:r w:rsidR="006E3447">
      <w:t>Testing</w:t>
    </w:r>
    <w:r w:rsidRPr="00975739">
      <w:t>–</w:t>
    </w:r>
    <w:r w:rsidR="00863B58">
      <w:t>Evidence</w:t>
    </w:r>
    <w:r w:rsidRPr="00975739">
      <w:t xml:space="preserve">”, OER Project, </w:t>
    </w:r>
    <w:hyperlink w:history="1" r:id="rId2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0DCA" w:rsidP="00A83BC7" w:rsidRDefault="00910DCA" w14:paraId="32E829A6" w14:textId="77777777">
      <w:r>
        <w:separator/>
      </w:r>
    </w:p>
  </w:footnote>
  <w:footnote w:type="continuationSeparator" w:id="0">
    <w:p w:rsidR="00910DCA" w:rsidP="00A83BC7" w:rsidRDefault="00910DCA" w14:paraId="06BF425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E3447" w:rsidRDefault="006E3447" w14:paraId="3D6D1FF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930E44" w:rsidP="00930E44" w:rsidRDefault="00930E44" w14:paraId="5F1D47C6" w14:textId="77777777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444516108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311CF6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>
              <w10:wrap anchory="page"/>
              <w10:anchorlock/>
            </v:rect>
          </w:pict>
        </mc:Fallback>
      </mc:AlternateContent>
    </w:r>
  </w:p>
  <w:p w:rsidR="00A11C2A" w:rsidP="009C6711" w:rsidRDefault="00000000" w14:paraId="01576335" w14:textId="3F252C97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863B58">
          <w:t>WHP ORIGINS / LESSON 3.2</w:t>
        </w:r>
      </w:sdtContent>
    </w:sdt>
    <w:r w:rsidR="00A11C2A">
      <w:tab/>
    </w:r>
    <w:r w:rsidRPr="009C6711" w:rsidR="00A11C2A">
      <w:t>STUDENT</w:t>
    </w:r>
    <w:r w:rsidRPr="00297AC7" w:rsidR="00A11C2A">
      <w:t xml:space="preserve"> MATERIALS</w:t>
    </w:r>
  </w:p>
  <w:p w:rsidRPr="00DC200D" w:rsidR="00A11C2A" w:rsidP="00872D9C" w:rsidRDefault="00000000" w14:paraId="1085876D" w14:textId="070DF4C2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E3447">
          <w:t>CLAIM TESTING—Evidence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577E0F" w:rsidR="00577E0F" w:rsidP="00577E0F" w:rsidRDefault="00577E0F" w14:paraId="68A8ED8C" w14:textId="77777777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2491719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#d8d8d8 [2732]" stroked="f" strokeweight="1pt" w14:anchorId="5C7BC40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867829568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d8d8d8 [2732]" stroked="f" strokeweight="1pt" w14:anchorId="391467BA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>
              <w10:wrap anchorx="page" anchory="page"/>
              <w10:anchorlock/>
            </v:rect>
          </w:pict>
        </mc:Fallback>
      </mc:AlternateContent>
    </w:r>
  </w:p>
  <w:p w:rsidR="009C6711" w:rsidP="009C6711" w:rsidRDefault="00000000" w14:paraId="33AE0EE5" w14:textId="13A1174A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Pr="00D06265" w:rsidR="00D06265">
          <w:t xml:space="preserve">WHP ORIGINS / LESSON </w:t>
        </w:r>
        <w:r w:rsidR="00863B58">
          <w:t>3</w:t>
        </w:r>
        <w:r w:rsidR="006A58C3">
          <w:t>.2</w:t>
        </w:r>
      </w:sdtContent>
    </w:sdt>
    <w:r w:rsidR="009C6711">
      <w:tab/>
    </w:r>
    <w:r w:rsidR="006A58C3">
      <w:t>TEACHER</w:t>
    </w:r>
    <w:r w:rsidRPr="00297AC7" w:rsidR="009C6711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9C6711" w:rsidP="009C6711" w:rsidRDefault="006E3447" w14:paraId="377E2469" w14:textId="0409C46E">
        <w:pPr>
          <w:pStyle w:val="Title"/>
        </w:pPr>
        <w:r>
          <w:t>CLAIM TESTING—Evidence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hint="default" w:ascii="Wingdings" w:hAnsi="Wingdings" w:eastAsia="Wingdings" w:cs="Wingdings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hint="default" w:ascii="Wingdings" w:hAnsi="Wingdings" w:eastAsia="Wingdings" w:cs="Wingdings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hint="default" w:ascii="Wingdings" w:hAnsi="Wingdings" w:eastAsia="Wingdings" w:cs="Wingdings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hint="default" w:ascii="Symbol" w:hAnsi="Symbol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hint="default" w:ascii="Calibri" w:hAnsi="Calibri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6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49459901">
    <w:abstractNumId w:val="27"/>
  </w:num>
  <w:num w:numId="2" w16cid:durableId="1524899392">
    <w:abstractNumId w:val="16"/>
  </w:num>
  <w:num w:numId="3" w16cid:durableId="1037857893">
    <w:abstractNumId w:val="22"/>
  </w:num>
  <w:num w:numId="4" w16cid:durableId="299580663">
    <w:abstractNumId w:val="12"/>
  </w:num>
  <w:num w:numId="5" w16cid:durableId="488834021">
    <w:abstractNumId w:val="17"/>
  </w:num>
  <w:num w:numId="6" w16cid:durableId="338628087">
    <w:abstractNumId w:val="21"/>
  </w:num>
  <w:num w:numId="7" w16cid:durableId="1623073332">
    <w:abstractNumId w:val="18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19"/>
  </w:num>
  <w:num w:numId="12" w16cid:durableId="302081419">
    <w:abstractNumId w:val="26"/>
  </w:num>
  <w:num w:numId="13" w16cid:durableId="1428890799">
    <w:abstractNumId w:val="28"/>
  </w:num>
  <w:num w:numId="14" w16cid:durableId="2079086041">
    <w:abstractNumId w:val="14"/>
  </w:num>
  <w:num w:numId="15" w16cid:durableId="1476796458">
    <w:abstractNumId w:val="0"/>
  </w:num>
  <w:num w:numId="16" w16cid:durableId="1834488287">
    <w:abstractNumId w:val="20"/>
  </w:num>
  <w:num w:numId="17" w16cid:durableId="1602253685">
    <w:abstractNumId w:val="11"/>
  </w:num>
  <w:num w:numId="18" w16cid:durableId="1693340333">
    <w:abstractNumId w:val="10"/>
  </w:num>
  <w:num w:numId="19" w16cid:durableId="1786535432">
    <w:abstractNumId w:val="24"/>
  </w:num>
  <w:num w:numId="20" w16cid:durableId="619914633">
    <w:abstractNumId w:val="15"/>
  </w:num>
  <w:num w:numId="21" w16cid:durableId="1127968592">
    <w:abstractNumId w:val="23"/>
  </w:num>
  <w:num w:numId="22" w16cid:durableId="995038929">
    <w:abstractNumId w:val="1"/>
  </w:num>
  <w:num w:numId="23" w16cid:durableId="725832810">
    <w:abstractNumId w:val="24"/>
    <w:lvlOverride w:ilvl="0">
      <w:startOverride w:val="1"/>
    </w:lvlOverride>
  </w:num>
  <w:num w:numId="24" w16cid:durableId="600722704">
    <w:abstractNumId w:val="24"/>
    <w:lvlOverride w:ilvl="0">
      <w:startOverride w:val="1"/>
    </w:lvlOverride>
  </w:num>
  <w:num w:numId="25" w16cid:durableId="1972662428">
    <w:abstractNumId w:val="24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5"/>
  </w:num>
  <w:num w:numId="29" w16cid:durableId="18252438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3"/>
  </w:num>
  <w:num w:numId="32" w16cid:durableId="212887775">
    <w:abstractNumId w:val="29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B0820"/>
    <w:rsid w:val="006B0980"/>
    <w:rsid w:val="006C0A2E"/>
    <w:rsid w:val="006D6B80"/>
    <w:rsid w:val="006D704E"/>
    <w:rsid w:val="006E3447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63B58"/>
    <w:rsid w:val="00885D76"/>
    <w:rsid w:val="008866A6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10DCA"/>
    <w:rsid w:val="00922152"/>
    <w:rsid w:val="00926F32"/>
    <w:rsid w:val="009270F0"/>
    <w:rsid w:val="0093097E"/>
    <w:rsid w:val="00930E44"/>
    <w:rsid w:val="00951C46"/>
    <w:rsid w:val="00960778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1306A3C2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uiPriority="2" w:semiHidden="1" w:unhideWhenUsed="1" w:qFormat="1"/>
    <w:lsdException w:name="heading 3" w:uiPriority="2" w:semiHidden="1" w:qFormat="1"/>
    <w:lsdException w:name="heading 4" w:uiPriority="39" w:semiHidden="1" w:qFormat="1"/>
    <w:lsdException w:name="heading 5" w:uiPriority="39" w:semiHidden="1" w:qFormat="1"/>
    <w:lsdException w:name="heading 6" w:uiPriority="39" w:semiHidden="1" w:qFormat="1"/>
    <w:lsdException w:name="heading 7" w:uiPriority="39" w:semiHidden="1" w:qFormat="1"/>
    <w:lsdException w:name="heading 8" w:uiPriority="39" w:semiHidden="1" w:qFormat="1"/>
    <w:lsdException w:name="heading 9" w:uiPriority="3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3" w:semiHidden="1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39" w:semiHidden="1" w:qFormat="1"/>
    <w:lsdException w:name="Intense Quote" w:uiPriority="39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 w:semiHidden="1" w:qFormat="1"/>
    <w:lsdException w:name="Intense Emphasis" w:uiPriority="39" w:semiHidden="1" w:qFormat="1"/>
    <w:lsdException w:name="Subtle Reference" w:uiPriority="39" w:semiHidden="1" w:qFormat="1"/>
    <w:lsdException w:name="Intense Reference" w:uiPriority="39" w:semiHidden="1" w:qFormat="1"/>
    <w:lsdException w:name="Book Title" w:uiPriority="39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2Char" w:customStyle="1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styleId="FooterChar" w:customStyle="1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styleId="TitleChar" w:customStyle="1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styleId="SubtitleChar" w:customStyle="1">
    <w:name w:val="Subtitle Char"/>
    <w:basedOn w:val="DefaultParagraphFont"/>
    <w:link w:val="Subtitle"/>
    <w:uiPriority w:val="14"/>
    <w:rsid w:val="009C6711"/>
    <w:rPr>
      <w:rFonts w:cs="Times New Roman (Body CS)" w:eastAsiaTheme="minorEastAsia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styleId="BodyTextChar" w:customStyle="1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styleId="CCFooter" w:customStyle="1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styleId="HeaderNameDate" w:customStyle="1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styleId="StudentNameDate" w:customStyle="1">
    <w:name w:val="Student Name/Date"/>
    <w:basedOn w:val="Normal"/>
    <w:uiPriority w:val="18"/>
    <w:qFormat/>
    <w:rsid w:val="00B61D4C"/>
    <w:pPr>
      <w:spacing w:line="259" w:lineRule="auto"/>
    </w:pPr>
  </w:style>
  <w:style w:type="paragraph" w:styleId="HeaderAnchor" w:customStyle="1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styleId="Default" w:customStyle="1">
    <w:name w:val="Default"/>
    <w:basedOn w:val="TableNormal"/>
    <w:uiPriority w:val="99"/>
    <w:rsid w:val="00EC1414"/>
    <w:pPr>
      <w:spacing w:before="40" w:after="4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styleId="Bullets" w:customStyle="1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styleId="Heading3Char" w:customStyle="1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styleId="Hierarchical" w:customStyle="1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styleId="BodyTextIndentChar" w:customStyle="1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styleId="Heading1Char" w:customStyle="1">
    <w:name w:val="Heading 1 Char"/>
    <w:basedOn w:val="DefaultParagraphFont"/>
    <w:link w:val="Heading1"/>
    <w:uiPriority w:val="1"/>
    <w:rsid w:val="004B6F7F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styleId="TableParagraph" w:customStyle="1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hAnsi="Aaux ProRegular" w:eastAsia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9d8f09f61e3f4e0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%20Origins%20Activities/feedback%20forms/WHP-Origins%20X.X.X%20Activity%20-%20Template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cb287-d1ef-43b0-899d-0e98c8d38798}"/>
      </w:docPartPr>
      <w:docPartBody>
        <w:p w14:paraId="1306A3C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WHP-Origins X.X.X Activity - Template.dotx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CLAIM TESTING—Evidence</dc:title>
  <dc:subject>WHP ORIGINS / LESSON 3.2</dc:subject>
  <dc:creator>Microsoft Office User</dc:creator>
  <keywords/>
  <dc:description/>
  <lastModifiedBy>Bridgette O'Connor</lastModifiedBy>
  <revision>6</revision>
  <lastPrinted>2023-11-03T18:20:00.0000000Z</lastPrinted>
  <dcterms:created xsi:type="dcterms:W3CDTF">2024-05-02T17:50:00.0000000Z</dcterms:created>
  <dcterms:modified xsi:type="dcterms:W3CDTF">2024-05-06T20:48:32.8466462Z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